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183B5" w14:textId="77777777" w:rsidR="00DD172A" w:rsidRPr="003B61E9" w:rsidRDefault="00B54976" w:rsidP="00477CD5">
      <w:pPr>
        <w:pStyle w:val="Header"/>
        <w:tabs>
          <w:tab w:val="right" w:pos="9356"/>
        </w:tabs>
        <w:jc w:val="center"/>
        <w:rPr>
          <w:rFonts w:cs="Arial"/>
          <w:lang w:val="en-GB"/>
        </w:rPr>
      </w:pPr>
      <w:bookmarkStart w:id="0" w:name="_Toc327548004"/>
      <w:bookmarkStart w:id="1" w:name="_Toc327548204"/>
      <w:bookmarkStart w:id="2" w:name="_Toc330993687"/>
      <w:bookmarkStart w:id="3" w:name="_Toc74460299"/>
      <w:r w:rsidRPr="003B61E9">
        <w:rPr>
          <w:rFonts w:cs="Arial"/>
          <w:noProof/>
          <w:sz w:val="16"/>
          <w:lang w:val="en-GB" w:eastAsia="en-GB"/>
        </w:rPr>
        <w:drawing>
          <wp:inline distT="0" distB="0" distL="0" distR="0" wp14:anchorId="45A2140F" wp14:editId="75E85425">
            <wp:extent cx="669851" cy="669851"/>
            <wp:effectExtent l="0" t="0" r="0" b="0"/>
            <wp:docPr id="5" name="Picture 5"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76836" cy="676836"/>
                    </a:xfrm>
                    <a:prstGeom prst="rect">
                      <a:avLst/>
                    </a:prstGeom>
                    <a:noFill/>
                    <a:ln>
                      <a:noFill/>
                    </a:ln>
                  </pic:spPr>
                </pic:pic>
              </a:graphicData>
            </a:graphic>
          </wp:inline>
        </w:drawing>
      </w:r>
    </w:p>
    <w:p w14:paraId="3ED673AC" w14:textId="77777777" w:rsidR="00DD172A" w:rsidRPr="003B61E9" w:rsidRDefault="00DD172A" w:rsidP="003E4579">
      <w:pPr>
        <w:pStyle w:val="Title"/>
        <w:jc w:val="center"/>
        <w:rPr>
          <w:rFonts w:cs="Arial"/>
          <w:lang w:val="en-GB"/>
        </w:rPr>
      </w:pPr>
      <w:r w:rsidRPr="003B61E9">
        <w:rPr>
          <w:rFonts w:cs="Arial"/>
          <w:lang w:val="en-GB"/>
        </w:rPr>
        <w:t>Liaison Statement</w:t>
      </w:r>
    </w:p>
    <w:p w14:paraId="44205ACF"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3B61E9" w14:paraId="6228C65C" w14:textId="77777777" w:rsidTr="00050F5A">
        <w:trPr>
          <w:trHeight w:val="758"/>
          <w:tblHeader/>
        </w:trPr>
        <w:tc>
          <w:tcPr>
            <w:tcW w:w="3337" w:type="dxa"/>
            <w:tcBorders>
              <w:top w:val="single" w:sz="4" w:space="0" w:color="auto"/>
            </w:tcBorders>
            <w:shd w:val="clear" w:color="auto" w:fill="DE002B"/>
            <w:vAlign w:val="center"/>
          </w:tcPr>
          <w:p w14:paraId="2848A26C" w14:textId="77777777" w:rsidR="00DD172A" w:rsidRPr="003B61E9" w:rsidRDefault="00DD172A" w:rsidP="003E4579">
            <w:pPr>
              <w:pStyle w:val="TableHeader"/>
              <w:rPr>
                <w:lang w:val="en-GB"/>
              </w:rPr>
            </w:pPr>
            <w:r w:rsidRPr="003B61E9">
              <w:rPr>
                <w:lang w:val="en-GB"/>
              </w:rPr>
              <w:t>Liaison Statement Title:</w:t>
            </w:r>
          </w:p>
        </w:tc>
        <w:tc>
          <w:tcPr>
            <w:tcW w:w="6095" w:type="dxa"/>
            <w:tcBorders>
              <w:top w:val="single" w:sz="4" w:space="0" w:color="auto"/>
            </w:tcBorders>
            <w:vAlign w:val="center"/>
          </w:tcPr>
          <w:p w14:paraId="058BE04E" w14:textId="4E64341D" w:rsidR="00DD172A" w:rsidRPr="003B61E9" w:rsidRDefault="00F10F4D" w:rsidP="00F44AD3">
            <w:pPr>
              <w:pStyle w:val="TableText"/>
              <w:rPr>
                <w:rStyle w:val="PlaceholderText"/>
                <w:rFonts w:eastAsiaTheme="minorEastAsia" w:cs="Arial"/>
                <w:color w:val="auto"/>
                <w:szCs w:val="22"/>
                <w:lang w:eastAsia="ja-JP"/>
              </w:rPr>
            </w:pPr>
            <w:r w:rsidRPr="003B61E9">
              <w:rPr>
                <w:rFonts w:eastAsiaTheme="minorEastAsia" w:cs="Arial"/>
                <w:szCs w:val="22"/>
                <w:lang w:eastAsia="ja-JP"/>
              </w:rPr>
              <w:t xml:space="preserve">Research highlighting potential need for </w:t>
            </w:r>
            <w:r w:rsidR="00C171DB" w:rsidRPr="003B61E9">
              <w:rPr>
                <w:rFonts w:eastAsiaTheme="minorEastAsia" w:cs="Arial"/>
                <w:szCs w:val="22"/>
                <w:lang w:eastAsia="ja-JP"/>
              </w:rPr>
              <w:t xml:space="preserve">granular level checks using </w:t>
            </w:r>
            <w:r w:rsidR="00E86119" w:rsidRPr="003B61E9">
              <w:rPr>
                <w:rFonts w:eastAsiaTheme="minorEastAsia" w:cs="Arial"/>
                <w:szCs w:val="22"/>
                <w:lang w:eastAsia="ja-JP"/>
              </w:rPr>
              <w:t>"</w:t>
            </w:r>
            <w:r w:rsidR="00C171DB" w:rsidRPr="003B61E9">
              <w:rPr>
                <w:rFonts w:eastAsiaTheme="minorEastAsia" w:cs="Arial"/>
                <w:szCs w:val="22"/>
                <w:lang w:eastAsia="ja-JP"/>
              </w:rPr>
              <w:t xml:space="preserve">Additional </w:t>
            </w:r>
            <w:r w:rsidR="00E86119" w:rsidRPr="003B61E9">
              <w:rPr>
                <w:rFonts w:eastAsiaTheme="minorEastAsia" w:cs="Arial"/>
                <w:szCs w:val="22"/>
                <w:lang w:eastAsia="ja-JP"/>
              </w:rPr>
              <w:t>scope"</w:t>
            </w:r>
            <w:r w:rsidR="00C171DB" w:rsidRPr="003B61E9">
              <w:rPr>
                <w:rFonts w:eastAsiaTheme="minorEastAsia" w:cs="Arial"/>
                <w:szCs w:val="22"/>
                <w:lang w:eastAsia="ja-JP"/>
              </w:rPr>
              <w:t xml:space="preserve"> under the OAuth2.0 Token Access.</w:t>
            </w:r>
          </w:p>
        </w:tc>
      </w:tr>
      <w:tr w:rsidR="00DD172A" w:rsidRPr="003B61E9" w14:paraId="2E86358F" w14:textId="77777777" w:rsidTr="00685052">
        <w:trPr>
          <w:trHeight w:val="590"/>
          <w:tblHeader/>
        </w:trPr>
        <w:tc>
          <w:tcPr>
            <w:tcW w:w="3337" w:type="dxa"/>
            <w:tcBorders>
              <w:bottom w:val="single" w:sz="4" w:space="0" w:color="auto"/>
            </w:tcBorders>
            <w:shd w:val="clear" w:color="auto" w:fill="DE002B"/>
            <w:vAlign w:val="center"/>
          </w:tcPr>
          <w:p w14:paraId="514E8FD6" w14:textId="77777777" w:rsidR="00DD172A" w:rsidRPr="003B61E9" w:rsidRDefault="00DD172A" w:rsidP="003E4579">
            <w:pPr>
              <w:pStyle w:val="TableHeader"/>
              <w:rPr>
                <w:lang w:val="en-GB"/>
              </w:rPr>
            </w:pPr>
            <w:r w:rsidRPr="003B61E9">
              <w:rPr>
                <w:lang w:val="en-GB"/>
              </w:rPr>
              <w:t>Security Classification:</w:t>
            </w:r>
          </w:p>
        </w:tc>
        <w:tc>
          <w:tcPr>
            <w:tcW w:w="6095" w:type="dxa"/>
            <w:tcBorders>
              <w:bottom w:val="single" w:sz="4" w:space="0" w:color="auto"/>
            </w:tcBorders>
            <w:vAlign w:val="center"/>
          </w:tcPr>
          <w:p w14:paraId="4DF0EB78" w14:textId="1E37C829" w:rsidR="00DD172A" w:rsidRPr="003B61E9" w:rsidRDefault="00F22C5B" w:rsidP="0001666D">
            <w:pPr>
              <w:pStyle w:val="TableText"/>
              <w:rPr>
                <w:rStyle w:val="PlaceholderText"/>
                <w:rFonts w:cs="Arial"/>
                <w:sz w:val="20"/>
              </w:rPr>
            </w:pPr>
            <w:r w:rsidRPr="003B61E9">
              <w:rPr>
                <w:rStyle w:val="PlaceholderText"/>
                <w:rFonts w:cs="Arial"/>
                <w:color w:val="auto"/>
                <w:sz w:val="20"/>
              </w:rPr>
              <w:t>Non-confidential</w:t>
            </w:r>
          </w:p>
        </w:tc>
      </w:tr>
    </w:tbl>
    <w:p w14:paraId="6DC1760E"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3B61E9" w14:paraId="34B8ACD0" w14:textId="77777777" w:rsidTr="00685052">
        <w:trPr>
          <w:trHeight w:val="130"/>
          <w:tblHeader/>
        </w:trPr>
        <w:tc>
          <w:tcPr>
            <w:tcW w:w="9432" w:type="dxa"/>
            <w:gridSpan w:val="3"/>
            <w:tcBorders>
              <w:top w:val="single" w:sz="4" w:space="0" w:color="auto"/>
            </w:tcBorders>
            <w:shd w:val="clear" w:color="auto" w:fill="DE002B"/>
            <w:vAlign w:val="center"/>
          </w:tcPr>
          <w:p w14:paraId="31DADF63" w14:textId="77777777" w:rsidR="00DD172A" w:rsidRPr="003B61E9" w:rsidRDefault="00DD172A" w:rsidP="003E4579">
            <w:pPr>
              <w:pStyle w:val="TableHeader"/>
              <w:rPr>
                <w:lang w:val="en-GB"/>
              </w:rPr>
            </w:pPr>
            <w:r w:rsidRPr="003B61E9">
              <w:rPr>
                <w:lang w:val="en-GB"/>
              </w:rPr>
              <w:t>Source Meeting Information</w:t>
            </w:r>
          </w:p>
        </w:tc>
      </w:tr>
      <w:tr w:rsidR="00DD172A" w:rsidRPr="003B61E9" w14:paraId="798BDD5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BCA64DB" w14:textId="77777777" w:rsidR="00DD172A" w:rsidRPr="003B61E9" w:rsidRDefault="00DD172A" w:rsidP="00DC5B89">
            <w:pPr>
              <w:pStyle w:val="TableText"/>
              <w:rPr>
                <w:rFonts w:cs="Arial"/>
                <w:sz w:val="20"/>
                <w:szCs w:val="22"/>
              </w:rPr>
            </w:pPr>
            <w:r w:rsidRPr="003B61E9">
              <w:rPr>
                <w:rFonts w:cs="Arial"/>
                <w:sz w:val="20"/>
                <w:szCs w:val="22"/>
              </w:rPr>
              <w:t>Meeting Number</w:t>
            </w:r>
          </w:p>
        </w:tc>
        <w:tc>
          <w:tcPr>
            <w:tcW w:w="3228" w:type="dxa"/>
            <w:shd w:val="clear" w:color="auto" w:fill="D9D9D9"/>
          </w:tcPr>
          <w:p w14:paraId="0E8BEF5E" w14:textId="77777777" w:rsidR="00DD172A" w:rsidRPr="003B61E9" w:rsidRDefault="00DD172A" w:rsidP="00DC5B89">
            <w:pPr>
              <w:pStyle w:val="TableText"/>
              <w:rPr>
                <w:rFonts w:cs="Arial"/>
                <w:sz w:val="20"/>
                <w:szCs w:val="22"/>
              </w:rPr>
            </w:pPr>
            <w:r w:rsidRPr="003B61E9">
              <w:rPr>
                <w:rFonts w:cs="Arial"/>
                <w:sz w:val="20"/>
                <w:szCs w:val="22"/>
              </w:rPr>
              <w:t>Meeting Date</w:t>
            </w:r>
          </w:p>
        </w:tc>
        <w:tc>
          <w:tcPr>
            <w:tcW w:w="2724" w:type="dxa"/>
            <w:shd w:val="clear" w:color="auto" w:fill="D9D9D9"/>
          </w:tcPr>
          <w:p w14:paraId="296A9967" w14:textId="77777777" w:rsidR="00DD172A" w:rsidRPr="003B61E9" w:rsidRDefault="00DD172A" w:rsidP="00DC5B89">
            <w:pPr>
              <w:pStyle w:val="TableText"/>
              <w:rPr>
                <w:rFonts w:cs="Arial"/>
                <w:sz w:val="20"/>
                <w:szCs w:val="22"/>
              </w:rPr>
            </w:pPr>
            <w:r w:rsidRPr="003B61E9">
              <w:rPr>
                <w:rFonts w:cs="Arial"/>
                <w:sz w:val="20"/>
                <w:szCs w:val="22"/>
              </w:rPr>
              <w:t>Meeting Location</w:t>
            </w:r>
          </w:p>
        </w:tc>
      </w:tr>
      <w:tr w:rsidR="00DD172A" w:rsidRPr="003B61E9" w14:paraId="48340C1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5B7DD34" w14:textId="50B6C784" w:rsidR="00DD172A" w:rsidRPr="003B61E9" w:rsidRDefault="00A93D22" w:rsidP="00A528A9">
            <w:pPr>
              <w:pStyle w:val="TableText"/>
              <w:rPr>
                <w:rFonts w:cs="Arial"/>
                <w:color w:val="000000"/>
                <w:sz w:val="20"/>
                <w:szCs w:val="22"/>
              </w:rPr>
            </w:pPr>
            <w:r w:rsidRPr="003B61E9">
              <w:rPr>
                <w:rFonts w:cs="Arial"/>
              </w:rPr>
              <w:t>GSMA CVD PoE</w:t>
            </w:r>
          </w:p>
        </w:tc>
        <w:tc>
          <w:tcPr>
            <w:tcW w:w="3228" w:type="dxa"/>
          </w:tcPr>
          <w:p w14:paraId="79ADD227" w14:textId="43761110" w:rsidR="00DD172A" w:rsidRPr="003B61E9" w:rsidRDefault="00F10F4D" w:rsidP="008D1BFB">
            <w:pPr>
              <w:pStyle w:val="TableText"/>
              <w:rPr>
                <w:rFonts w:cs="Arial"/>
                <w:color w:val="000000"/>
                <w:sz w:val="20"/>
                <w:szCs w:val="22"/>
              </w:rPr>
            </w:pPr>
            <w:r w:rsidRPr="003B61E9">
              <w:rPr>
                <w:rFonts w:cs="Arial"/>
                <w:color w:val="000000"/>
                <w:sz w:val="20"/>
                <w:szCs w:val="22"/>
              </w:rPr>
              <w:t xml:space="preserve">27 </w:t>
            </w:r>
            <w:r w:rsidR="00D94690">
              <w:rPr>
                <w:rFonts w:cs="Arial"/>
                <w:color w:val="000000"/>
                <w:sz w:val="20"/>
                <w:szCs w:val="22"/>
              </w:rPr>
              <w:t>September</w:t>
            </w:r>
            <w:r w:rsidR="00736DA5" w:rsidRPr="003B61E9">
              <w:rPr>
                <w:rFonts w:cs="Arial"/>
                <w:color w:val="000000"/>
                <w:sz w:val="20"/>
                <w:szCs w:val="22"/>
              </w:rPr>
              <w:t xml:space="preserve"> </w:t>
            </w:r>
            <w:r w:rsidR="00DE208A" w:rsidRPr="003B61E9">
              <w:rPr>
                <w:rFonts w:cs="Arial"/>
                <w:color w:val="000000"/>
                <w:sz w:val="20"/>
                <w:szCs w:val="22"/>
              </w:rPr>
              <w:t>202</w:t>
            </w:r>
            <w:r w:rsidRPr="003B61E9">
              <w:rPr>
                <w:rFonts w:cs="Arial"/>
                <w:color w:val="000000"/>
                <w:sz w:val="20"/>
                <w:szCs w:val="22"/>
              </w:rPr>
              <w:t>2</w:t>
            </w:r>
          </w:p>
        </w:tc>
        <w:tc>
          <w:tcPr>
            <w:tcW w:w="2724" w:type="dxa"/>
          </w:tcPr>
          <w:p w14:paraId="1C642033" w14:textId="77777777" w:rsidR="00DD172A" w:rsidRPr="003B61E9" w:rsidRDefault="0062468A" w:rsidP="006152AE">
            <w:pPr>
              <w:pStyle w:val="TableText"/>
              <w:rPr>
                <w:rFonts w:cs="Arial"/>
                <w:color w:val="000000"/>
                <w:sz w:val="20"/>
                <w:szCs w:val="22"/>
              </w:rPr>
            </w:pPr>
            <w:r w:rsidRPr="003B61E9">
              <w:rPr>
                <w:rFonts w:cs="Arial"/>
                <w:color w:val="000000"/>
                <w:sz w:val="20"/>
                <w:szCs w:val="22"/>
              </w:rPr>
              <w:t>Conference Call</w:t>
            </w:r>
          </w:p>
        </w:tc>
      </w:tr>
    </w:tbl>
    <w:p w14:paraId="0FC06D61"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3B61E9" w14:paraId="41A8D1F6" w14:textId="77777777" w:rsidTr="00685052">
        <w:trPr>
          <w:trHeight w:val="190"/>
          <w:tblHeader/>
        </w:trPr>
        <w:tc>
          <w:tcPr>
            <w:tcW w:w="9432" w:type="dxa"/>
            <w:gridSpan w:val="3"/>
            <w:tcBorders>
              <w:top w:val="single" w:sz="4" w:space="0" w:color="auto"/>
            </w:tcBorders>
            <w:shd w:val="clear" w:color="auto" w:fill="DE002B"/>
            <w:vAlign w:val="center"/>
          </w:tcPr>
          <w:p w14:paraId="6430DD5B" w14:textId="77777777" w:rsidR="00DD172A" w:rsidRPr="003B61E9" w:rsidRDefault="00DD172A" w:rsidP="003E4579">
            <w:pPr>
              <w:pStyle w:val="TableHeader"/>
              <w:rPr>
                <w:lang w:val="en-GB"/>
              </w:rPr>
            </w:pPr>
            <w:r w:rsidRPr="003B61E9">
              <w:rPr>
                <w:lang w:val="en-GB"/>
              </w:rPr>
              <w:t>Document Details</w:t>
            </w:r>
          </w:p>
        </w:tc>
      </w:tr>
      <w:tr w:rsidR="00DD172A" w:rsidRPr="003B61E9" w14:paraId="0DA4DBF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8BA569" w14:textId="77777777" w:rsidR="00DD172A" w:rsidRPr="003B61E9" w:rsidRDefault="00DD172A" w:rsidP="00DC5B89">
            <w:pPr>
              <w:pStyle w:val="TableText"/>
              <w:rPr>
                <w:rFonts w:cs="Arial"/>
                <w:sz w:val="20"/>
                <w:szCs w:val="22"/>
              </w:rPr>
            </w:pPr>
            <w:r w:rsidRPr="003B61E9">
              <w:rPr>
                <w:rFonts w:cs="Arial"/>
                <w:sz w:val="20"/>
                <w:szCs w:val="22"/>
              </w:rPr>
              <w:t>Document Number:</w:t>
            </w:r>
          </w:p>
        </w:tc>
        <w:tc>
          <w:tcPr>
            <w:tcW w:w="3228" w:type="dxa"/>
            <w:shd w:val="clear" w:color="auto" w:fill="D9D9D9"/>
          </w:tcPr>
          <w:p w14:paraId="7C5554DA" w14:textId="77777777" w:rsidR="00DD172A" w:rsidRPr="003B61E9" w:rsidRDefault="00DD172A" w:rsidP="00DC5B89">
            <w:pPr>
              <w:pStyle w:val="TableText"/>
              <w:rPr>
                <w:rFonts w:cs="Arial"/>
                <w:sz w:val="20"/>
                <w:szCs w:val="22"/>
              </w:rPr>
            </w:pPr>
            <w:r w:rsidRPr="003B61E9">
              <w:rPr>
                <w:rFonts w:cs="Arial"/>
                <w:sz w:val="20"/>
                <w:szCs w:val="22"/>
              </w:rPr>
              <w:t>Creation Date:</w:t>
            </w:r>
          </w:p>
        </w:tc>
        <w:tc>
          <w:tcPr>
            <w:tcW w:w="2724" w:type="dxa"/>
            <w:shd w:val="clear" w:color="auto" w:fill="D9D9D9"/>
          </w:tcPr>
          <w:p w14:paraId="70A539BC" w14:textId="77777777" w:rsidR="00DD172A" w:rsidRPr="003B61E9" w:rsidRDefault="00DD172A" w:rsidP="00DC5B89">
            <w:pPr>
              <w:pStyle w:val="TableText"/>
              <w:rPr>
                <w:rFonts w:cs="Arial"/>
                <w:sz w:val="20"/>
                <w:szCs w:val="22"/>
              </w:rPr>
            </w:pPr>
            <w:r w:rsidRPr="003B61E9">
              <w:rPr>
                <w:rFonts w:cs="Arial"/>
                <w:sz w:val="20"/>
                <w:szCs w:val="22"/>
              </w:rPr>
              <w:t>Document Author:</w:t>
            </w:r>
          </w:p>
        </w:tc>
      </w:tr>
      <w:tr w:rsidR="00DD172A" w:rsidRPr="003B61E9" w14:paraId="2378F719"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89706D2" w14:textId="2E7C31A0" w:rsidR="00DD172A" w:rsidRPr="001912C0" w:rsidRDefault="001912C0" w:rsidP="001D1B45">
            <w:pPr>
              <w:pStyle w:val="CSTableTitle"/>
              <w:snapToGrid w:val="0"/>
              <w:jc w:val="left"/>
              <w:rPr>
                <w:rFonts w:eastAsia="MS Mincho"/>
                <w:b w:val="0"/>
                <w:bCs/>
                <w:i w:val="0"/>
                <w:sz w:val="20"/>
                <w:szCs w:val="20"/>
                <w:lang w:eastAsia="ja-JP"/>
              </w:rPr>
            </w:pPr>
            <w:r w:rsidRPr="001912C0">
              <w:rPr>
                <w:rFonts w:eastAsia="MS Mincho"/>
                <w:b w:val="0"/>
                <w:bCs/>
                <w:i w:val="0"/>
                <w:sz w:val="20"/>
                <w:szCs w:val="20"/>
                <w:lang w:eastAsia="ja-JP"/>
              </w:rPr>
              <w:t>N/A</w:t>
            </w:r>
          </w:p>
        </w:tc>
        <w:tc>
          <w:tcPr>
            <w:tcW w:w="3228" w:type="dxa"/>
          </w:tcPr>
          <w:p w14:paraId="24ED5E56" w14:textId="701AF9BC" w:rsidR="00DD172A" w:rsidRPr="003B61E9" w:rsidRDefault="00F10F4D" w:rsidP="008D1BFB">
            <w:pPr>
              <w:pStyle w:val="TableText"/>
              <w:rPr>
                <w:rFonts w:cs="Arial"/>
                <w:sz w:val="20"/>
                <w:szCs w:val="22"/>
              </w:rPr>
            </w:pPr>
            <w:r w:rsidRPr="003B61E9">
              <w:rPr>
                <w:rFonts w:cs="Arial"/>
                <w:sz w:val="20"/>
                <w:szCs w:val="22"/>
              </w:rPr>
              <w:t>27</w:t>
            </w:r>
            <w:r w:rsidR="003A54EC" w:rsidRPr="003B61E9">
              <w:rPr>
                <w:rFonts w:cs="Arial"/>
                <w:sz w:val="20"/>
                <w:szCs w:val="22"/>
              </w:rPr>
              <w:t>-</w:t>
            </w:r>
            <w:r w:rsidR="00D94690">
              <w:rPr>
                <w:rFonts w:cs="Arial"/>
                <w:sz w:val="20"/>
                <w:szCs w:val="22"/>
              </w:rPr>
              <w:t>September</w:t>
            </w:r>
            <w:r w:rsidR="003A54EC" w:rsidRPr="003B61E9">
              <w:rPr>
                <w:rFonts w:cs="Arial"/>
                <w:sz w:val="20"/>
                <w:szCs w:val="22"/>
              </w:rPr>
              <w:t>-202</w:t>
            </w:r>
            <w:r w:rsidR="00736DA5" w:rsidRPr="003B61E9">
              <w:rPr>
                <w:rFonts w:cs="Arial"/>
                <w:sz w:val="20"/>
                <w:szCs w:val="22"/>
              </w:rPr>
              <w:t>2</w:t>
            </w:r>
          </w:p>
        </w:tc>
        <w:tc>
          <w:tcPr>
            <w:tcW w:w="2724" w:type="dxa"/>
          </w:tcPr>
          <w:p w14:paraId="4148DDFD" w14:textId="4C4D905B" w:rsidR="00801E97" w:rsidRPr="003B61E9" w:rsidRDefault="00F10F4D" w:rsidP="0051647B">
            <w:pPr>
              <w:pStyle w:val="TableText"/>
              <w:rPr>
                <w:rFonts w:cs="Arial"/>
                <w:iCs/>
                <w:sz w:val="20"/>
                <w:szCs w:val="22"/>
              </w:rPr>
            </w:pPr>
            <w:r w:rsidRPr="003B61E9">
              <w:rPr>
                <w:rFonts w:cs="Arial"/>
                <w:iCs/>
                <w:sz w:val="20"/>
                <w:szCs w:val="22"/>
              </w:rPr>
              <w:t xml:space="preserve">Roger </w:t>
            </w:r>
            <w:r w:rsidR="00A60E92" w:rsidRPr="003B61E9">
              <w:rPr>
                <w:rFonts w:cs="Arial"/>
                <w:iCs/>
                <w:sz w:val="20"/>
                <w:szCs w:val="22"/>
              </w:rPr>
              <w:t>Brown</w:t>
            </w:r>
            <w:r w:rsidR="001912C0">
              <w:rPr>
                <w:rFonts w:cs="Arial"/>
                <w:iCs/>
                <w:sz w:val="20"/>
                <w:szCs w:val="22"/>
              </w:rPr>
              <w:t>, GSMA</w:t>
            </w:r>
          </w:p>
        </w:tc>
      </w:tr>
      <w:tr w:rsidR="00DD172A" w:rsidRPr="003B61E9" w14:paraId="46B5D5CF"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AC38CB" w14:textId="77777777" w:rsidR="00DD172A" w:rsidRPr="003B61E9" w:rsidRDefault="00DD172A" w:rsidP="00DC5B89">
            <w:pPr>
              <w:pStyle w:val="TableText"/>
              <w:rPr>
                <w:rFonts w:cs="Arial"/>
                <w:sz w:val="20"/>
                <w:szCs w:val="22"/>
              </w:rPr>
            </w:pPr>
            <w:r w:rsidRPr="003B61E9">
              <w:rPr>
                <w:rFonts w:cs="Arial"/>
                <w:sz w:val="20"/>
                <w:szCs w:val="22"/>
              </w:rPr>
              <w:t>Originating GSMA Source:</w:t>
            </w:r>
          </w:p>
        </w:tc>
        <w:tc>
          <w:tcPr>
            <w:tcW w:w="3228" w:type="dxa"/>
            <w:shd w:val="clear" w:color="auto" w:fill="D9D9D9"/>
          </w:tcPr>
          <w:p w14:paraId="540BC539" w14:textId="77777777" w:rsidR="00DD172A" w:rsidRPr="003B61E9" w:rsidRDefault="00DD172A" w:rsidP="00DC5B89">
            <w:pPr>
              <w:pStyle w:val="TableText"/>
              <w:rPr>
                <w:rFonts w:cs="Arial"/>
                <w:sz w:val="20"/>
                <w:szCs w:val="22"/>
              </w:rPr>
            </w:pPr>
            <w:r w:rsidRPr="003B61E9">
              <w:rPr>
                <w:rFonts w:cs="Arial"/>
                <w:sz w:val="20"/>
                <w:szCs w:val="22"/>
              </w:rPr>
              <w:t>Deadline for response:</w:t>
            </w:r>
          </w:p>
        </w:tc>
        <w:tc>
          <w:tcPr>
            <w:tcW w:w="2724" w:type="dxa"/>
            <w:shd w:val="clear" w:color="auto" w:fill="D9D9D9"/>
          </w:tcPr>
          <w:p w14:paraId="6299F0C0" w14:textId="77777777" w:rsidR="00DD172A" w:rsidRPr="003B61E9" w:rsidRDefault="00DD172A" w:rsidP="00DC5B89">
            <w:pPr>
              <w:pStyle w:val="TableText"/>
              <w:rPr>
                <w:rFonts w:cs="Arial"/>
                <w:sz w:val="20"/>
                <w:szCs w:val="22"/>
              </w:rPr>
            </w:pPr>
            <w:r w:rsidRPr="003B61E9">
              <w:rPr>
                <w:rFonts w:cs="Arial"/>
                <w:sz w:val="20"/>
                <w:szCs w:val="22"/>
              </w:rPr>
              <w:t>Liaison Statement Contact</w:t>
            </w:r>
          </w:p>
        </w:tc>
      </w:tr>
      <w:tr w:rsidR="00DD172A" w:rsidRPr="003B61E9" w14:paraId="0DCE5D9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8D83ACB" w14:textId="3ACA5216" w:rsidR="009A68BC" w:rsidRPr="003B61E9" w:rsidRDefault="00F10F4D" w:rsidP="00E57FD6">
            <w:pPr>
              <w:pStyle w:val="TableText"/>
              <w:rPr>
                <w:rFonts w:cs="Arial"/>
                <w:color w:val="000000"/>
                <w:sz w:val="20"/>
                <w:szCs w:val="22"/>
              </w:rPr>
            </w:pPr>
            <w:r w:rsidRPr="003B61E9">
              <w:rPr>
                <w:rFonts w:cs="Arial"/>
              </w:rPr>
              <w:t>GSMA CVD PoE</w:t>
            </w:r>
          </w:p>
        </w:tc>
        <w:tc>
          <w:tcPr>
            <w:tcW w:w="3228" w:type="dxa"/>
          </w:tcPr>
          <w:p w14:paraId="2A545A5C" w14:textId="77777777" w:rsidR="00DD172A" w:rsidRPr="003B61E9" w:rsidRDefault="0062468A" w:rsidP="000F4F27">
            <w:pPr>
              <w:pStyle w:val="TableText"/>
              <w:rPr>
                <w:rFonts w:cs="Arial"/>
                <w:color w:val="000000"/>
                <w:sz w:val="20"/>
                <w:szCs w:val="22"/>
              </w:rPr>
            </w:pPr>
            <w:r w:rsidRPr="003B61E9">
              <w:rPr>
                <w:rFonts w:cs="Arial"/>
                <w:color w:val="000000"/>
                <w:sz w:val="20"/>
                <w:szCs w:val="22"/>
              </w:rPr>
              <w:t>None</w:t>
            </w:r>
          </w:p>
        </w:tc>
        <w:tc>
          <w:tcPr>
            <w:tcW w:w="2724" w:type="dxa"/>
          </w:tcPr>
          <w:p w14:paraId="011B4262" w14:textId="7430B60E" w:rsidR="00DD172A" w:rsidRPr="003B61E9" w:rsidRDefault="00C04B4E" w:rsidP="003E4579">
            <w:pPr>
              <w:pStyle w:val="TableText"/>
              <w:rPr>
                <w:rFonts w:cs="Arial"/>
                <w:color w:val="000000"/>
                <w:sz w:val="20"/>
                <w:szCs w:val="22"/>
              </w:rPr>
            </w:pPr>
            <w:r w:rsidRPr="003B61E9">
              <w:rPr>
                <w:rFonts w:cs="Arial"/>
                <w:color w:val="000000"/>
                <w:sz w:val="20"/>
                <w:szCs w:val="22"/>
              </w:rPr>
              <w:t>GSMALiaisons@gsma.com</w:t>
            </w:r>
          </w:p>
        </w:tc>
      </w:tr>
    </w:tbl>
    <w:p w14:paraId="40E9B909"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3B61E9" w14:paraId="14381A86" w14:textId="77777777" w:rsidTr="00685052">
        <w:trPr>
          <w:trHeight w:val="214"/>
          <w:tblHeader/>
        </w:trPr>
        <w:tc>
          <w:tcPr>
            <w:tcW w:w="9432" w:type="dxa"/>
            <w:gridSpan w:val="2"/>
            <w:tcBorders>
              <w:top w:val="single" w:sz="4" w:space="0" w:color="auto"/>
            </w:tcBorders>
            <w:shd w:val="clear" w:color="auto" w:fill="DE002B"/>
            <w:vAlign w:val="center"/>
          </w:tcPr>
          <w:p w14:paraId="616C5650" w14:textId="77777777" w:rsidR="00DD172A" w:rsidRPr="003B61E9" w:rsidRDefault="00DD172A">
            <w:pPr>
              <w:pStyle w:val="TableHeader"/>
              <w:rPr>
                <w:lang w:val="en-GB"/>
              </w:rPr>
            </w:pPr>
            <w:r w:rsidRPr="003B61E9">
              <w:rPr>
                <w:lang w:val="en-GB"/>
              </w:rPr>
              <w:t>Action Required by Recipient</w:t>
            </w:r>
          </w:p>
        </w:tc>
      </w:tr>
      <w:tr w:rsidR="00DD172A" w:rsidRPr="003B61E9" w14:paraId="115A9B53"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475E49E4" w14:textId="77777777" w:rsidR="00DD172A" w:rsidRPr="003B61E9" w:rsidRDefault="00DD172A">
            <w:pPr>
              <w:pStyle w:val="TableText"/>
              <w:rPr>
                <w:rFonts w:cs="Arial"/>
                <w:sz w:val="20"/>
                <w:szCs w:val="22"/>
              </w:rPr>
            </w:pPr>
            <w:r w:rsidRPr="003B61E9">
              <w:rPr>
                <w:rFonts w:cs="Arial"/>
                <w:sz w:val="20"/>
                <w:szCs w:val="22"/>
              </w:rPr>
              <w:t>External Recipients:</w:t>
            </w:r>
          </w:p>
        </w:tc>
        <w:tc>
          <w:tcPr>
            <w:tcW w:w="5952" w:type="dxa"/>
            <w:tcBorders>
              <w:top w:val="single" w:sz="4" w:space="0" w:color="auto"/>
              <w:left w:val="single" w:sz="4" w:space="0" w:color="auto"/>
              <w:bottom w:val="single" w:sz="4" w:space="0" w:color="auto"/>
            </w:tcBorders>
          </w:tcPr>
          <w:p w14:paraId="0745870C" w14:textId="7FBB92B8" w:rsidR="00450F47" w:rsidRPr="003B61E9" w:rsidRDefault="00F44AD3" w:rsidP="00F44AD3">
            <w:pPr>
              <w:pStyle w:val="TableText"/>
              <w:rPr>
                <w:rFonts w:cs="Arial"/>
                <w:sz w:val="20"/>
                <w:szCs w:val="22"/>
              </w:rPr>
            </w:pPr>
            <w:r w:rsidRPr="003B61E9">
              <w:rPr>
                <w:rFonts w:cs="Arial"/>
                <w:sz w:val="20"/>
                <w:szCs w:val="22"/>
              </w:rPr>
              <w:t xml:space="preserve">3GPP </w:t>
            </w:r>
            <w:r w:rsidR="0040006A" w:rsidRPr="003B61E9">
              <w:rPr>
                <w:rFonts w:cs="Arial"/>
                <w:sz w:val="20"/>
                <w:szCs w:val="22"/>
              </w:rPr>
              <w:t>SA3</w:t>
            </w:r>
            <w:r w:rsidR="00F10F4D" w:rsidRPr="003B61E9">
              <w:rPr>
                <w:rFonts w:cs="Arial"/>
                <w:sz w:val="20"/>
                <w:szCs w:val="22"/>
              </w:rPr>
              <w:t xml:space="preserve"> and 3GPP CT4</w:t>
            </w:r>
          </w:p>
        </w:tc>
      </w:tr>
      <w:tr w:rsidR="00450F47" w:rsidRPr="003B61E9" w14:paraId="35600E64"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5C0568F6" w14:textId="77777777" w:rsidR="00450F47" w:rsidRPr="003B61E9" w:rsidRDefault="00450F47">
            <w:pPr>
              <w:pStyle w:val="TableText"/>
              <w:rPr>
                <w:rFonts w:cs="Arial"/>
                <w:sz w:val="20"/>
                <w:szCs w:val="22"/>
              </w:rPr>
            </w:pPr>
            <w:r w:rsidRPr="003B61E9">
              <w:rPr>
                <w:rFonts w:cs="Arial"/>
                <w:sz w:val="20"/>
                <w:szCs w:val="22"/>
              </w:rPr>
              <w:t>Internal Recipients:</w:t>
            </w:r>
          </w:p>
        </w:tc>
        <w:tc>
          <w:tcPr>
            <w:tcW w:w="5952" w:type="dxa"/>
            <w:tcBorders>
              <w:top w:val="single" w:sz="4" w:space="0" w:color="auto"/>
              <w:left w:val="single" w:sz="4" w:space="0" w:color="auto"/>
              <w:bottom w:val="single" w:sz="4" w:space="0" w:color="auto"/>
            </w:tcBorders>
          </w:tcPr>
          <w:p w14:paraId="56988CD8" w14:textId="1F7E6060" w:rsidR="00450F47" w:rsidRPr="003B61E9" w:rsidRDefault="00F10F4D" w:rsidP="003419AB">
            <w:pPr>
              <w:pStyle w:val="TableText"/>
              <w:rPr>
                <w:rFonts w:cs="Arial"/>
                <w:sz w:val="20"/>
                <w:szCs w:val="22"/>
              </w:rPr>
            </w:pPr>
            <w:r w:rsidRPr="003B61E9">
              <w:rPr>
                <w:rFonts w:cs="Arial"/>
                <w:sz w:val="20"/>
                <w:szCs w:val="22"/>
              </w:rPr>
              <w:t xml:space="preserve">GSMA FSAG </w:t>
            </w:r>
            <w:r w:rsidR="00A60E92" w:rsidRPr="003B61E9">
              <w:rPr>
                <w:rFonts w:cs="Arial"/>
                <w:sz w:val="20"/>
                <w:szCs w:val="22"/>
              </w:rPr>
              <w:t xml:space="preserve">(Copied </w:t>
            </w:r>
            <w:r w:rsidRPr="003B61E9">
              <w:rPr>
                <w:rFonts w:cs="Arial"/>
                <w:sz w:val="20"/>
                <w:szCs w:val="22"/>
              </w:rPr>
              <w:t xml:space="preserve">for </w:t>
            </w:r>
            <w:r w:rsidR="00A60E92" w:rsidRPr="003B61E9">
              <w:rPr>
                <w:rFonts w:cs="Arial"/>
                <w:sz w:val="20"/>
                <w:szCs w:val="22"/>
              </w:rPr>
              <w:t>Information Only)</w:t>
            </w:r>
          </w:p>
        </w:tc>
      </w:tr>
    </w:tbl>
    <w:p w14:paraId="4114D697" w14:textId="77777777" w:rsidR="00DD172A" w:rsidRPr="003B61E9" w:rsidRDefault="00DD172A" w:rsidP="003E4579">
      <w:pPr>
        <w:pStyle w:val="NormalParagraph"/>
        <w:rPr>
          <w:rFonts w:cs="Arial"/>
        </w:rPr>
      </w:pPr>
    </w:p>
    <w:p w14:paraId="5779248A" w14:textId="77777777" w:rsidR="00DD172A" w:rsidRPr="003B61E9" w:rsidRDefault="00DD172A" w:rsidP="003E4579">
      <w:pPr>
        <w:pStyle w:val="NormalParagraph"/>
        <w:rPr>
          <w:rFonts w:cs="Arial"/>
        </w:rPr>
      </w:pPr>
    </w:p>
    <w:p w14:paraId="5D7B9920" w14:textId="77777777" w:rsidR="009243FB" w:rsidRPr="003B61E9" w:rsidRDefault="00DD172A" w:rsidP="002D56A8">
      <w:pPr>
        <w:pStyle w:val="Heading1"/>
        <w:rPr>
          <w:lang w:val="en-GB"/>
        </w:rPr>
      </w:pPr>
      <w:r w:rsidRPr="003B61E9">
        <w:rPr>
          <w:lang w:val="en-GB"/>
        </w:rPr>
        <w:br w:type="page"/>
      </w:r>
    </w:p>
    <w:p w14:paraId="69AE360B" w14:textId="77777777" w:rsidR="001A4F49" w:rsidRPr="003B61E9" w:rsidRDefault="003419AB" w:rsidP="001A4F49">
      <w:pPr>
        <w:pStyle w:val="Heading1"/>
        <w:numPr>
          <w:ilvl w:val="0"/>
          <w:numId w:val="22"/>
        </w:numPr>
        <w:rPr>
          <w:lang w:val="en-GB"/>
        </w:rPr>
      </w:pPr>
      <w:r w:rsidRPr="003B61E9">
        <w:rPr>
          <w:lang w:val="en-GB"/>
        </w:rPr>
        <w:lastRenderedPageBreak/>
        <w:t>Background</w:t>
      </w:r>
    </w:p>
    <w:p w14:paraId="1ECB09C9" w14:textId="2163941C" w:rsidR="007776AF" w:rsidRPr="003B61E9" w:rsidRDefault="00A60E92" w:rsidP="00F44AD3">
      <w:pPr>
        <w:pStyle w:val="GSMABodyCopy"/>
        <w:rPr>
          <w:lang w:val="en-GB"/>
        </w:rPr>
      </w:pPr>
      <w:r w:rsidRPr="003B61E9">
        <w:rPr>
          <w:lang w:val="en-GB"/>
        </w:rPr>
        <w:t xml:space="preserve">The </w:t>
      </w:r>
      <w:r w:rsidR="00B81DE8" w:rsidRPr="003B61E9">
        <w:rPr>
          <w:lang w:val="en-GB"/>
        </w:rPr>
        <w:t>GSMA</w:t>
      </w:r>
      <w:r w:rsidRPr="003B61E9">
        <w:rPr>
          <w:lang w:val="en-GB"/>
        </w:rPr>
        <w:t xml:space="preserve">’s CVD </w:t>
      </w:r>
      <w:r w:rsidR="00D462C9" w:rsidRPr="003B61E9">
        <w:rPr>
          <w:lang w:val="en-GB"/>
        </w:rPr>
        <w:t>programme</w:t>
      </w:r>
      <w:r w:rsidR="00B81DE8" w:rsidRPr="003B61E9">
        <w:rPr>
          <w:lang w:val="en-GB"/>
        </w:rPr>
        <w:t xml:space="preserve"> h</w:t>
      </w:r>
      <w:r w:rsidR="00F44AD3" w:rsidRPr="003B61E9">
        <w:rPr>
          <w:lang w:val="en-GB"/>
        </w:rPr>
        <w:t>as been made aware</w:t>
      </w:r>
      <w:r w:rsidR="00F10F4D" w:rsidRPr="003B61E9">
        <w:rPr>
          <w:lang w:val="en-GB"/>
        </w:rPr>
        <w:t>,</w:t>
      </w:r>
      <w:r w:rsidR="00F44AD3" w:rsidRPr="003B61E9">
        <w:rPr>
          <w:lang w:val="en-GB"/>
        </w:rPr>
        <w:t xml:space="preserve"> through </w:t>
      </w:r>
      <w:r w:rsidR="001D1B45" w:rsidRPr="003B61E9">
        <w:rPr>
          <w:lang w:val="en-GB"/>
        </w:rPr>
        <w:t>a</w:t>
      </w:r>
      <w:r w:rsidRPr="003B61E9">
        <w:rPr>
          <w:lang w:val="en-GB"/>
        </w:rPr>
        <w:t xml:space="preserve"> </w:t>
      </w:r>
      <w:r w:rsidR="00F10F4D" w:rsidRPr="003B61E9">
        <w:rPr>
          <w:lang w:val="en-GB"/>
        </w:rPr>
        <w:t>research</w:t>
      </w:r>
      <w:r w:rsidR="003C6569" w:rsidRPr="003B61E9">
        <w:rPr>
          <w:lang w:val="en-GB"/>
        </w:rPr>
        <w:t>er</w:t>
      </w:r>
      <w:r w:rsidR="00F10F4D" w:rsidRPr="003B61E9">
        <w:rPr>
          <w:lang w:val="en-GB"/>
        </w:rPr>
        <w:t xml:space="preserve"> </w:t>
      </w:r>
      <w:r w:rsidR="001D1B45" w:rsidRPr="003B61E9">
        <w:rPr>
          <w:lang w:val="en-GB"/>
        </w:rPr>
        <w:t>submission</w:t>
      </w:r>
      <w:r w:rsidR="00E94A2D" w:rsidRPr="003B61E9">
        <w:rPr>
          <w:lang w:val="en-GB"/>
        </w:rPr>
        <w:t xml:space="preserve"> (attached to this LS)</w:t>
      </w:r>
      <w:r w:rsidRPr="003B61E9">
        <w:rPr>
          <w:lang w:val="en-GB"/>
        </w:rPr>
        <w:t>,</w:t>
      </w:r>
      <w:r w:rsidR="001D1B45" w:rsidRPr="003B61E9">
        <w:rPr>
          <w:lang w:val="en-GB"/>
        </w:rPr>
        <w:t xml:space="preserve"> </w:t>
      </w:r>
      <w:r w:rsidR="00E94A2D" w:rsidRPr="003B61E9">
        <w:rPr>
          <w:lang w:val="en-GB"/>
        </w:rPr>
        <w:t>of a potential security vulnerability within</w:t>
      </w:r>
      <w:r w:rsidRPr="003B61E9">
        <w:rPr>
          <w:lang w:val="en-GB"/>
        </w:rPr>
        <w:t xml:space="preserve"> 5G network functions </w:t>
      </w:r>
      <w:r w:rsidR="00785777" w:rsidRPr="003B61E9">
        <w:rPr>
          <w:lang w:val="en-GB"/>
        </w:rPr>
        <w:t>that encompass OAuth2.0</w:t>
      </w:r>
      <w:r w:rsidR="00E94A2D" w:rsidRPr="003B61E9">
        <w:rPr>
          <w:lang w:val="en-GB"/>
        </w:rPr>
        <w:t>. More specifically the research highlights</w:t>
      </w:r>
      <w:r w:rsidR="00785777" w:rsidRPr="003B61E9">
        <w:rPr>
          <w:lang w:val="en-GB"/>
        </w:rPr>
        <w:t xml:space="preserve"> </w:t>
      </w:r>
      <w:r w:rsidR="00E94A2D" w:rsidRPr="003B61E9">
        <w:rPr>
          <w:lang w:val="en-GB"/>
        </w:rPr>
        <w:t xml:space="preserve">how </w:t>
      </w:r>
      <w:r w:rsidR="007F7457" w:rsidRPr="003B61E9">
        <w:rPr>
          <w:lang w:val="en-GB"/>
        </w:rPr>
        <w:t xml:space="preserve">certain </w:t>
      </w:r>
      <w:r w:rsidR="007776AF" w:rsidRPr="003B61E9">
        <w:rPr>
          <w:lang w:val="en-GB"/>
        </w:rPr>
        <w:t xml:space="preserve">gaps in RFC 6749 can lead to </w:t>
      </w:r>
      <w:r w:rsidR="00F9139E" w:rsidRPr="003B61E9">
        <w:rPr>
          <w:lang w:val="en-GB"/>
        </w:rPr>
        <w:t>unauthorized access</w:t>
      </w:r>
      <w:r w:rsidR="007776AF" w:rsidRPr="003B61E9">
        <w:rPr>
          <w:lang w:val="en-GB"/>
        </w:rPr>
        <w:t xml:space="preserve">. The compounding effect </w:t>
      </w:r>
      <w:r w:rsidR="00E94A2D" w:rsidRPr="003B61E9">
        <w:rPr>
          <w:lang w:val="en-GB"/>
        </w:rPr>
        <w:t xml:space="preserve">of </w:t>
      </w:r>
      <w:r w:rsidR="007776AF" w:rsidRPr="003B61E9">
        <w:rPr>
          <w:lang w:val="en-GB"/>
        </w:rPr>
        <w:t xml:space="preserve">these </w:t>
      </w:r>
      <w:r w:rsidR="007F7457" w:rsidRPr="003B61E9">
        <w:rPr>
          <w:lang w:val="en-GB"/>
        </w:rPr>
        <w:t>gaps</w:t>
      </w:r>
      <w:r w:rsidR="007776AF" w:rsidRPr="003B61E9">
        <w:rPr>
          <w:lang w:val="en-GB"/>
        </w:rPr>
        <w:t xml:space="preserve"> in OAuth2.0 </w:t>
      </w:r>
      <w:r w:rsidR="00E94A2D" w:rsidRPr="003B61E9">
        <w:rPr>
          <w:lang w:val="en-GB"/>
        </w:rPr>
        <w:t xml:space="preserve">could </w:t>
      </w:r>
      <w:r w:rsidR="007776AF" w:rsidRPr="003B61E9">
        <w:rPr>
          <w:lang w:val="en-GB"/>
        </w:rPr>
        <w:t xml:space="preserve">result in </w:t>
      </w:r>
      <w:r w:rsidR="00E94A2D" w:rsidRPr="003B61E9">
        <w:rPr>
          <w:lang w:val="en-GB"/>
        </w:rPr>
        <w:t>potential e</w:t>
      </w:r>
      <w:r w:rsidR="007776AF" w:rsidRPr="003B61E9">
        <w:rPr>
          <w:lang w:val="en-GB"/>
        </w:rPr>
        <w:t>nd point manipulation within the 5G SBA.</w:t>
      </w:r>
    </w:p>
    <w:p w14:paraId="6AC66FA9" w14:textId="4476D333" w:rsidR="006976F9" w:rsidRPr="003B61E9" w:rsidRDefault="003C060C" w:rsidP="00F44AD3">
      <w:pPr>
        <w:pStyle w:val="GSMABodyCopy"/>
        <w:rPr>
          <w:b/>
          <w:bCs/>
          <w:lang w:val="en-GB"/>
        </w:rPr>
      </w:pPr>
      <w:r w:rsidRPr="003B61E9">
        <w:rPr>
          <w:lang w:val="en-GB"/>
        </w:rPr>
        <w:t>Submission</w:t>
      </w:r>
      <w:r w:rsidR="00F22C5B" w:rsidRPr="003B61E9">
        <w:rPr>
          <w:lang w:val="en-GB"/>
        </w:rPr>
        <w:t xml:space="preserve"> </w:t>
      </w:r>
      <w:r w:rsidRPr="003B61E9">
        <w:rPr>
          <w:lang w:val="en-GB"/>
        </w:rPr>
        <w:t>date</w:t>
      </w:r>
      <w:r w:rsidR="00F22C5B" w:rsidRPr="003B61E9">
        <w:rPr>
          <w:lang w:val="en-GB"/>
        </w:rPr>
        <w:t xml:space="preserve">: </w:t>
      </w:r>
      <w:r w:rsidR="003C6569" w:rsidRPr="003B61E9">
        <w:rPr>
          <w:lang w:val="en-GB"/>
        </w:rPr>
        <w:t>T</w:t>
      </w:r>
      <w:r w:rsidR="00F22C5B" w:rsidRPr="003B61E9">
        <w:rPr>
          <w:lang w:val="en-GB"/>
        </w:rPr>
        <w:t>he researcher (</w:t>
      </w:r>
      <w:r w:rsidRPr="003B61E9">
        <w:rPr>
          <w:lang w:val="en-GB"/>
        </w:rPr>
        <w:t xml:space="preserve">Imran Saleem </w:t>
      </w:r>
      <w:r w:rsidR="00F22C5B" w:rsidRPr="003B61E9">
        <w:rPr>
          <w:lang w:val="en-GB"/>
        </w:rPr>
        <w:t>at</w:t>
      </w:r>
      <w:r w:rsidRPr="003B61E9">
        <w:rPr>
          <w:lang w:val="en-GB"/>
        </w:rPr>
        <w:t xml:space="preserve"> </w:t>
      </w:r>
      <w:proofErr w:type="spellStart"/>
      <w:r w:rsidRPr="003B61E9">
        <w:rPr>
          <w:lang w:val="en-GB"/>
        </w:rPr>
        <w:t>Mobileum</w:t>
      </w:r>
      <w:proofErr w:type="spellEnd"/>
      <w:r w:rsidR="00F22C5B" w:rsidRPr="003B61E9">
        <w:rPr>
          <w:lang w:val="en-GB"/>
        </w:rPr>
        <w:t xml:space="preserve">) </w:t>
      </w:r>
      <w:r w:rsidR="003C6569" w:rsidRPr="003B61E9">
        <w:rPr>
          <w:lang w:val="en-GB"/>
        </w:rPr>
        <w:t>shared his</w:t>
      </w:r>
      <w:r w:rsidR="00F22C5B" w:rsidRPr="003B61E9">
        <w:rPr>
          <w:lang w:val="en-GB"/>
        </w:rPr>
        <w:t xml:space="preserve"> </w:t>
      </w:r>
      <w:r w:rsidR="00E94A2D" w:rsidRPr="003B61E9">
        <w:rPr>
          <w:lang w:val="en-GB"/>
        </w:rPr>
        <w:t xml:space="preserve">initial </w:t>
      </w:r>
      <w:r w:rsidR="00F22C5B" w:rsidRPr="003B61E9">
        <w:rPr>
          <w:lang w:val="en-GB"/>
        </w:rPr>
        <w:t xml:space="preserve">research to </w:t>
      </w:r>
      <w:r w:rsidR="00E94A2D" w:rsidRPr="003B61E9">
        <w:rPr>
          <w:lang w:val="en-GB"/>
        </w:rPr>
        <w:t xml:space="preserve">GSMA </w:t>
      </w:r>
      <w:r w:rsidRPr="003B61E9">
        <w:rPr>
          <w:lang w:val="en-GB"/>
        </w:rPr>
        <w:t xml:space="preserve">5GSTF </w:t>
      </w:r>
      <w:r w:rsidR="00E94A2D" w:rsidRPr="003B61E9">
        <w:rPr>
          <w:lang w:val="en-GB"/>
        </w:rPr>
        <w:t xml:space="preserve">on </w:t>
      </w:r>
      <w:r w:rsidRPr="003B61E9">
        <w:rPr>
          <w:lang w:val="en-GB"/>
        </w:rPr>
        <w:t>25</w:t>
      </w:r>
      <w:r w:rsidR="00344F2D">
        <w:rPr>
          <w:lang w:val="en-GB"/>
        </w:rPr>
        <w:t xml:space="preserve"> </w:t>
      </w:r>
      <w:r w:rsidRPr="003B61E9">
        <w:rPr>
          <w:lang w:val="en-GB"/>
        </w:rPr>
        <w:t>October</w:t>
      </w:r>
      <w:r w:rsidR="00344F2D">
        <w:rPr>
          <w:lang w:val="en-GB"/>
        </w:rPr>
        <w:t xml:space="preserve"> 20</w:t>
      </w:r>
      <w:r w:rsidR="00F22C5B" w:rsidRPr="003B61E9">
        <w:rPr>
          <w:lang w:val="en-GB"/>
        </w:rPr>
        <w:t xml:space="preserve">21. </w:t>
      </w:r>
      <w:r w:rsidR="003C6569" w:rsidRPr="003B61E9">
        <w:rPr>
          <w:lang w:val="en-GB"/>
        </w:rPr>
        <w:t xml:space="preserve">A formal </w:t>
      </w:r>
      <w:r w:rsidR="006976F9" w:rsidRPr="003B61E9">
        <w:rPr>
          <w:lang w:val="en-GB"/>
        </w:rPr>
        <w:t>disclosure</w:t>
      </w:r>
      <w:r w:rsidR="003C6569" w:rsidRPr="003B61E9">
        <w:rPr>
          <w:lang w:val="en-GB"/>
        </w:rPr>
        <w:t xml:space="preserve"> to the GSMA CVD programme</w:t>
      </w:r>
      <w:r w:rsidR="006976F9" w:rsidRPr="003B61E9">
        <w:rPr>
          <w:lang w:val="en-GB"/>
        </w:rPr>
        <w:t xml:space="preserve"> was made</w:t>
      </w:r>
      <w:r w:rsidR="003C6569" w:rsidRPr="003B61E9">
        <w:rPr>
          <w:lang w:val="en-GB"/>
        </w:rPr>
        <w:t xml:space="preserve"> by the researcher</w:t>
      </w:r>
      <w:r w:rsidR="006976F9" w:rsidRPr="003B61E9">
        <w:rPr>
          <w:lang w:val="en-GB"/>
        </w:rPr>
        <w:t xml:space="preserve"> </w:t>
      </w:r>
      <w:r w:rsidR="00CE029D" w:rsidRPr="003B61E9">
        <w:rPr>
          <w:lang w:val="en-GB"/>
        </w:rPr>
        <w:t xml:space="preserve">on </w:t>
      </w:r>
      <w:r w:rsidR="006976F9" w:rsidRPr="003B61E9">
        <w:rPr>
          <w:lang w:val="en-GB"/>
        </w:rPr>
        <w:t xml:space="preserve">09 August 2022 with a vulnerability ID </w:t>
      </w:r>
      <w:r w:rsidR="006976F9" w:rsidRPr="003B61E9">
        <w:rPr>
          <w:b/>
          <w:bCs/>
          <w:lang w:val="en-GB"/>
        </w:rPr>
        <w:t>CVD-2022-0063.</w:t>
      </w:r>
    </w:p>
    <w:p w14:paraId="7C915F0D" w14:textId="249FE041" w:rsidR="006976F9" w:rsidRDefault="006976F9" w:rsidP="00F44AD3">
      <w:pPr>
        <w:pStyle w:val="GSMABodyCopy"/>
        <w:rPr>
          <w:lang w:val="en-GB"/>
        </w:rPr>
      </w:pPr>
      <w:r w:rsidRPr="003B61E9">
        <w:rPr>
          <w:lang w:val="en-GB"/>
        </w:rPr>
        <w:t>Similar research was</w:t>
      </w:r>
      <w:r w:rsidR="003C6569" w:rsidRPr="003B61E9">
        <w:rPr>
          <w:lang w:val="en-GB"/>
        </w:rPr>
        <w:t xml:space="preserve"> also</w:t>
      </w:r>
      <w:r w:rsidRPr="003B61E9">
        <w:rPr>
          <w:lang w:val="en-GB"/>
        </w:rPr>
        <w:t xml:space="preserve"> submitted recently </w:t>
      </w:r>
      <w:r w:rsidR="003C6569" w:rsidRPr="003B61E9">
        <w:rPr>
          <w:lang w:val="en-GB"/>
        </w:rPr>
        <w:t xml:space="preserve">to the GSMA CVD programme </w:t>
      </w:r>
      <w:r w:rsidRPr="003B61E9">
        <w:rPr>
          <w:lang w:val="en-GB"/>
        </w:rPr>
        <w:t>by group of university researchers</w:t>
      </w:r>
      <w:r w:rsidR="003C6569" w:rsidRPr="003B61E9">
        <w:rPr>
          <w:lang w:val="en-GB"/>
        </w:rPr>
        <w:t>,</w:t>
      </w:r>
      <w:r w:rsidRPr="003B61E9">
        <w:rPr>
          <w:lang w:val="en-GB"/>
        </w:rPr>
        <w:t xml:space="preserve"> </w:t>
      </w:r>
      <w:proofErr w:type="spellStart"/>
      <w:r w:rsidR="0094715B" w:rsidRPr="003B61E9">
        <w:rPr>
          <w:lang w:val="en-GB"/>
        </w:rPr>
        <w:t>Seaver</w:t>
      </w:r>
      <w:proofErr w:type="spellEnd"/>
      <w:r w:rsidR="0094715B" w:rsidRPr="003B61E9">
        <w:rPr>
          <w:lang w:val="en-GB"/>
        </w:rPr>
        <w:t xml:space="preserve"> Thorn, K. Virgil English, William </w:t>
      </w:r>
      <w:proofErr w:type="spellStart"/>
      <w:r w:rsidR="0094715B" w:rsidRPr="003B61E9">
        <w:rPr>
          <w:lang w:val="en-GB"/>
        </w:rPr>
        <w:t>Enck</w:t>
      </w:r>
      <w:proofErr w:type="spellEnd"/>
      <w:r w:rsidR="0094715B" w:rsidRPr="003B61E9">
        <w:rPr>
          <w:lang w:val="en-GB"/>
        </w:rPr>
        <w:t>, Kevin R.B. Butler from North Carolina State University &amp; University of Florida</w:t>
      </w:r>
      <w:r w:rsidR="003C6569" w:rsidRPr="003B61E9">
        <w:rPr>
          <w:lang w:val="en-GB"/>
        </w:rPr>
        <w:t>,</w:t>
      </w:r>
      <w:r w:rsidR="0094715B" w:rsidRPr="003B61E9">
        <w:rPr>
          <w:lang w:val="en-GB"/>
        </w:rPr>
        <w:t xml:space="preserve"> under </w:t>
      </w:r>
      <w:r w:rsidR="0094715B" w:rsidRPr="003B61E9">
        <w:rPr>
          <w:b/>
          <w:bCs/>
          <w:lang w:val="en-GB"/>
        </w:rPr>
        <w:t>CVD-2022-0061, CVD-2022-0062</w:t>
      </w:r>
      <w:r w:rsidR="003C6569" w:rsidRPr="003B61E9">
        <w:rPr>
          <w:lang w:val="en-GB"/>
        </w:rPr>
        <w:t>. The</w:t>
      </w:r>
      <w:r w:rsidR="00CD2881" w:rsidRPr="003B61E9">
        <w:rPr>
          <w:b/>
          <w:bCs/>
          <w:lang w:val="en-GB"/>
        </w:rPr>
        <w:t xml:space="preserve"> </w:t>
      </w:r>
      <w:r w:rsidR="00CD2881" w:rsidRPr="003B61E9">
        <w:rPr>
          <w:lang w:val="en-GB"/>
        </w:rPr>
        <w:t>disclosure</w:t>
      </w:r>
      <w:r w:rsidR="003C6569" w:rsidRPr="003B61E9">
        <w:rPr>
          <w:lang w:val="en-GB"/>
        </w:rPr>
        <w:t>s</w:t>
      </w:r>
      <w:r w:rsidR="00431366">
        <w:rPr>
          <w:lang w:val="en-GB"/>
        </w:rPr>
        <w:t xml:space="preserve"> were</w:t>
      </w:r>
      <w:r w:rsidR="00CD2881" w:rsidRPr="003B61E9">
        <w:rPr>
          <w:lang w:val="en-GB"/>
        </w:rPr>
        <w:t xml:space="preserve"> made on</w:t>
      </w:r>
      <w:r w:rsidR="00CD2881" w:rsidRPr="003B61E9">
        <w:rPr>
          <w:b/>
          <w:bCs/>
          <w:lang w:val="en-GB"/>
        </w:rPr>
        <w:t xml:space="preserve"> </w:t>
      </w:r>
      <w:r w:rsidR="00167E80" w:rsidRPr="00344F2D">
        <w:rPr>
          <w:lang w:val="en-GB"/>
        </w:rPr>
        <w:t>26</w:t>
      </w:r>
      <w:r w:rsidR="00344F2D" w:rsidRPr="00344F2D">
        <w:rPr>
          <w:lang w:val="en-GB"/>
        </w:rPr>
        <w:t xml:space="preserve"> July 2022.</w:t>
      </w:r>
      <w:r w:rsidR="007C6E8B">
        <w:rPr>
          <w:lang w:val="en-GB"/>
        </w:rPr>
        <w:t xml:space="preserve"> </w:t>
      </w:r>
    </w:p>
    <w:p w14:paraId="6AEAED90" w14:textId="2DC41CB2" w:rsidR="00B81DE8" w:rsidRPr="003B61E9" w:rsidRDefault="00CF57B0" w:rsidP="0086287C">
      <w:pPr>
        <w:pStyle w:val="Heading1"/>
      </w:pPr>
      <w:r w:rsidRPr="003B61E9">
        <w:t xml:space="preserve">Summary </w:t>
      </w:r>
      <w:r w:rsidR="00F44AD3" w:rsidRPr="003B61E9">
        <w:t>of the</w:t>
      </w:r>
      <w:r w:rsidR="00B81DE8" w:rsidRPr="003B61E9">
        <w:t xml:space="preserve"> Research</w:t>
      </w:r>
      <w:r w:rsidR="007C6E8B">
        <w:t xml:space="preserve"> - </w:t>
      </w:r>
      <w:r w:rsidR="007C6E8B">
        <w:rPr>
          <w:lang w:val="en-GB"/>
        </w:rPr>
        <w:t>“</w:t>
      </w:r>
      <w:r w:rsidR="00753F9E">
        <w:rPr>
          <w:rFonts w:eastAsiaTheme="minorEastAsia"/>
          <w:szCs w:val="22"/>
          <w:lang w:eastAsia="ja-JP"/>
        </w:rPr>
        <w:t>H</w:t>
      </w:r>
      <w:r w:rsidR="00753F9E" w:rsidRPr="003B61E9">
        <w:rPr>
          <w:rFonts w:eastAsiaTheme="minorEastAsia"/>
          <w:szCs w:val="22"/>
          <w:lang w:eastAsia="ja-JP"/>
        </w:rPr>
        <w:t>ighlighting potential need for</w:t>
      </w:r>
      <w:r w:rsidR="00AC7C9B" w:rsidRPr="00AC7C9B">
        <w:rPr>
          <w:lang w:val="en-GB"/>
        </w:rPr>
        <w:t xml:space="preserve"> granular level checks using "Additional scope" under the OAuth2.0 Token Access</w:t>
      </w:r>
      <w:r w:rsidR="007C6E8B">
        <w:rPr>
          <w:lang w:val="en-GB"/>
        </w:rPr>
        <w:t>”</w:t>
      </w:r>
      <w:r w:rsidR="007C6E8B" w:rsidRPr="003B61E9">
        <w:rPr>
          <w:lang w:val="en-GB"/>
        </w:rPr>
        <w:t xml:space="preserve"> </w:t>
      </w:r>
      <w:r w:rsidR="00B81DE8" w:rsidRPr="003B61E9">
        <w:t xml:space="preserve"> </w:t>
      </w:r>
    </w:p>
    <w:p w14:paraId="67B9D563" w14:textId="308369AE" w:rsidR="007C6E8B" w:rsidRDefault="007C6E8B" w:rsidP="00B757A0">
      <w:pPr>
        <w:pStyle w:val="GSMABodyCopy"/>
        <w:rPr>
          <w:lang w:val="en-GB"/>
        </w:rPr>
      </w:pPr>
      <w:r>
        <w:rPr>
          <w:lang w:val="en-GB"/>
        </w:rPr>
        <w:t>A</w:t>
      </w:r>
      <w:r w:rsidR="00993E56" w:rsidRPr="003B61E9">
        <w:rPr>
          <w:lang w:val="en-GB"/>
        </w:rPr>
        <w:t xml:space="preserve"> full copy of the</w:t>
      </w:r>
      <w:r w:rsidR="00993E56">
        <w:rPr>
          <w:lang w:val="en-GB"/>
        </w:rPr>
        <w:t xml:space="preserve"> </w:t>
      </w:r>
      <w:r w:rsidR="00993E56">
        <w:rPr>
          <w:rFonts w:eastAsia="Times New Roman"/>
          <w:lang w:eastAsia="en-GB"/>
        </w:rPr>
        <w:t>CVD-2022-0063</w:t>
      </w:r>
      <w:r w:rsidR="00993E56" w:rsidRPr="003B61E9">
        <w:rPr>
          <w:lang w:val="en-GB"/>
        </w:rPr>
        <w:t xml:space="preserve"> researcher report</w:t>
      </w:r>
      <w:r>
        <w:rPr>
          <w:lang w:val="en-GB"/>
        </w:rPr>
        <w:t xml:space="preserve"> </w:t>
      </w:r>
      <w:r w:rsidR="00FB07A3">
        <w:rPr>
          <w:lang w:val="en-GB"/>
        </w:rPr>
        <w:t>“</w:t>
      </w:r>
      <w:r w:rsidR="00753F9E" w:rsidRPr="00753F9E">
        <w:rPr>
          <w:lang w:val="en-GB"/>
        </w:rPr>
        <w:t>Highlighting potential need for granular level checks using Additional scope under the OAuth2.0 Token Access</w:t>
      </w:r>
      <w:r>
        <w:rPr>
          <w:lang w:val="en-GB"/>
        </w:rPr>
        <w:t>”</w:t>
      </w:r>
      <w:r w:rsidR="00993E56" w:rsidRPr="003B61E9">
        <w:rPr>
          <w:lang w:val="en-GB"/>
        </w:rPr>
        <w:t xml:space="preserve"> is attached to this liaison statement</w:t>
      </w:r>
      <w:r w:rsidR="00993E56">
        <w:rPr>
          <w:lang w:val="en-GB"/>
        </w:rPr>
        <w:t xml:space="preserve"> and a summary of the research is below.</w:t>
      </w:r>
      <w:r>
        <w:rPr>
          <w:lang w:val="en-GB"/>
        </w:rPr>
        <w:t xml:space="preserve"> Also attached is the full research paper for </w:t>
      </w:r>
      <w:r w:rsidRPr="007C6E8B">
        <w:rPr>
          <w:lang w:val="en-GB"/>
        </w:rPr>
        <w:t>CVD-2022-0061</w:t>
      </w:r>
      <w:r>
        <w:rPr>
          <w:lang w:val="en-GB"/>
        </w:rPr>
        <w:t xml:space="preserve"> and</w:t>
      </w:r>
      <w:r w:rsidRPr="007C6E8B">
        <w:rPr>
          <w:lang w:val="en-GB"/>
        </w:rPr>
        <w:t xml:space="preserve"> CVD-2022-0062</w:t>
      </w:r>
      <w:r>
        <w:rPr>
          <w:lang w:val="en-GB"/>
        </w:rPr>
        <w:t xml:space="preserve"> “</w:t>
      </w:r>
      <w:r w:rsidRPr="007C6E8B">
        <w:rPr>
          <w:lang w:val="en-GB"/>
        </w:rPr>
        <w:t>Automated Analysis of OAuth Policy between</w:t>
      </w:r>
      <w:r>
        <w:rPr>
          <w:lang w:val="en-GB"/>
        </w:rPr>
        <w:t xml:space="preserve"> </w:t>
      </w:r>
      <w:r w:rsidRPr="007C6E8B">
        <w:rPr>
          <w:lang w:val="en-GB"/>
        </w:rPr>
        <w:t>Network Functions in the 5G Core</w:t>
      </w:r>
      <w:r>
        <w:rPr>
          <w:lang w:val="en-GB"/>
        </w:rPr>
        <w:t>” which includes relevant use cases.</w:t>
      </w:r>
      <w:r w:rsidR="00FB6290">
        <w:rPr>
          <w:lang w:val="en-GB"/>
        </w:rPr>
        <w:t xml:space="preserve"> </w:t>
      </w:r>
    </w:p>
    <w:p w14:paraId="06955F12" w14:textId="442F5AC3" w:rsidR="00CB39FA" w:rsidRPr="003B61E9" w:rsidRDefault="004E5CAE" w:rsidP="00B757A0">
      <w:pPr>
        <w:pStyle w:val="GSMABodyCopy"/>
        <w:rPr>
          <w:lang w:val="en-GB"/>
        </w:rPr>
      </w:pPr>
      <w:r w:rsidRPr="003B61E9">
        <w:rPr>
          <w:lang w:val="en-GB"/>
        </w:rPr>
        <w:t xml:space="preserve">5G SBA is based on </w:t>
      </w:r>
      <w:r w:rsidR="007776AF" w:rsidRPr="003B61E9">
        <w:rPr>
          <w:lang w:val="en-GB"/>
        </w:rPr>
        <w:t>IETF RFC’s</w:t>
      </w:r>
      <w:r w:rsidRPr="003B61E9">
        <w:rPr>
          <w:lang w:val="en-GB"/>
        </w:rPr>
        <w:t>,</w:t>
      </w:r>
      <w:r w:rsidR="00EB37C2" w:rsidRPr="003B61E9">
        <w:rPr>
          <w:lang w:val="en-GB"/>
        </w:rPr>
        <w:t xml:space="preserve"> specifically RFC 6759</w:t>
      </w:r>
      <w:r w:rsidR="007776AF" w:rsidRPr="003B61E9">
        <w:rPr>
          <w:lang w:val="en-GB"/>
        </w:rPr>
        <w:t xml:space="preserve">. With the use </w:t>
      </w:r>
      <w:r w:rsidR="00E8554A" w:rsidRPr="003B61E9">
        <w:rPr>
          <w:lang w:val="en-GB"/>
        </w:rPr>
        <w:t xml:space="preserve">of </w:t>
      </w:r>
      <w:r w:rsidR="007776AF" w:rsidRPr="003B61E9">
        <w:rPr>
          <w:lang w:val="en-GB"/>
        </w:rPr>
        <w:t>those RFC’s into 5G there</w:t>
      </w:r>
      <w:r w:rsidR="00F36D87" w:rsidRPr="003B61E9">
        <w:rPr>
          <w:lang w:val="en-GB"/>
        </w:rPr>
        <w:t xml:space="preserve"> may </w:t>
      </w:r>
      <w:r w:rsidR="007776AF" w:rsidRPr="003B61E9">
        <w:rPr>
          <w:lang w:val="en-GB"/>
        </w:rPr>
        <w:t>be certain gaps that</w:t>
      </w:r>
      <w:r w:rsidR="00F36D87" w:rsidRPr="003B61E9">
        <w:rPr>
          <w:lang w:val="en-GB"/>
        </w:rPr>
        <w:t xml:space="preserve"> attackers may take advantage of.</w:t>
      </w:r>
      <w:r w:rsidR="007776AF" w:rsidRPr="003B61E9">
        <w:rPr>
          <w:lang w:val="en-GB"/>
        </w:rPr>
        <w:t xml:space="preserve"> </w:t>
      </w:r>
      <w:r w:rsidR="00CB39FA" w:rsidRPr="003B61E9">
        <w:rPr>
          <w:lang w:val="en-GB"/>
        </w:rPr>
        <w:t xml:space="preserve"> </w:t>
      </w:r>
    </w:p>
    <w:p w14:paraId="1E5FCCF5" w14:textId="560FB42B" w:rsidR="00037EDA" w:rsidRPr="003B61E9" w:rsidRDefault="00037EDA" w:rsidP="00DB7F82">
      <w:pPr>
        <w:pStyle w:val="pf0"/>
      </w:pPr>
      <w:r w:rsidRPr="003B61E9">
        <w:rPr>
          <w:rStyle w:val="cf01"/>
          <w:rFonts w:ascii="Arial" w:hAnsi="Arial" w:cs="Arial"/>
          <w:sz w:val="22"/>
          <w:szCs w:val="22"/>
        </w:rPr>
        <w:t xml:space="preserve">The attack assumes that the attackers control a NF that has valid operator credentials for TLS connections to other NFs and can obtain valid access tokens from the NRF and </w:t>
      </w:r>
      <w:r w:rsidR="00DB0AC0" w:rsidRPr="003B61E9">
        <w:rPr>
          <w:rStyle w:val="cf01"/>
          <w:rFonts w:ascii="Arial" w:hAnsi="Arial" w:cs="Arial"/>
          <w:sz w:val="22"/>
          <w:szCs w:val="22"/>
        </w:rPr>
        <w:t xml:space="preserve">can </w:t>
      </w:r>
      <w:r w:rsidR="00AC3A3C" w:rsidRPr="003B61E9">
        <w:rPr>
          <w:rStyle w:val="cf01"/>
          <w:rFonts w:ascii="Arial" w:hAnsi="Arial" w:cs="Arial"/>
          <w:sz w:val="22"/>
          <w:szCs w:val="22"/>
        </w:rPr>
        <w:t>make valid</w:t>
      </w:r>
      <w:r w:rsidRPr="003B61E9">
        <w:rPr>
          <w:rStyle w:val="cf01"/>
          <w:rFonts w:ascii="Arial" w:hAnsi="Arial" w:cs="Arial"/>
          <w:sz w:val="22"/>
          <w:szCs w:val="22"/>
        </w:rPr>
        <w:t xml:space="preserve"> service requests to other NFs.</w:t>
      </w:r>
    </w:p>
    <w:p w14:paraId="35CBE108" w14:textId="44FC364B" w:rsidR="00657DDE" w:rsidRPr="003B61E9" w:rsidRDefault="007B67A5" w:rsidP="00B757A0">
      <w:pPr>
        <w:pStyle w:val="GSMABodyCopy"/>
        <w:rPr>
          <w:lang w:val="en-GB"/>
        </w:rPr>
      </w:pPr>
      <w:r w:rsidRPr="003B61E9">
        <w:rPr>
          <w:lang w:val="en-GB"/>
        </w:rPr>
        <w:t xml:space="preserve">In 3GPP specifications the </w:t>
      </w:r>
      <w:r w:rsidR="009A055B" w:rsidRPr="003B61E9">
        <w:rPr>
          <w:lang w:val="en-GB"/>
        </w:rPr>
        <w:t>RFC 6749</w:t>
      </w:r>
      <w:r w:rsidR="003F31F8" w:rsidRPr="003B61E9">
        <w:rPr>
          <w:lang w:val="en-GB"/>
        </w:rPr>
        <w:t xml:space="preserve"> </w:t>
      </w:r>
      <w:r w:rsidRPr="003B61E9">
        <w:rPr>
          <w:lang w:val="en-GB"/>
        </w:rPr>
        <w:t xml:space="preserve">"scope" is limited to registering the NF Service name with the NRF. Additional scope details are optional. </w:t>
      </w:r>
    </w:p>
    <w:p w14:paraId="3DACAD9B" w14:textId="70E93D56" w:rsidR="00037EDA" w:rsidRPr="003B61E9" w:rsidRDefault="00037EDA" w:rsidP="00B757A0">
      <w:pPr>
        <w:pStyle w:val="GSMABodyCopy"/>
      </w:pPr>
      <w:r w:rsidRPr="003B61E9">
        <w:rPr>
          <w:rStyle w:val="cf01"/>
          <w:rFonts w:ascii="Arial" w:hAnsi="Arial" w:cs="Arial"/>
          <w:sz w:val="22"/>
          <w:szCs w:val="22"/>
        </w:rPr>
        <w:t>This means that attackers controlling only a limited set of NFs (e.g. attackers controlling only an SMF, but not an AMF) will be able to abuse service requests that their controlled NFs would not need in regular operation (e.g. an attacker-controlled SMF can perform a service request that is only meant to be used by an AMF).</w:t>
      </w:r>
    </w:p>
    <w:p w14:paraId="0E4B91F4" w14:textId="2B5BBE7B" w:rsidR="00B757A0" w:rsidRPr="003B61E9" w:rsidRDefault="00480D6A" w:rsidP="00B757A0">
      <w:pPr>
        <w:pStyle w:val="Heading2"/>
        <w:rPr>
          <w:rFonts w:eastAsiaTheme="minorEastAsia"/>
          <w:lang w:val="en-US"/>
        </w:rPr>
      </w:pPr>
      <w:r w:rsidRPr="003B61E9">
        <w:rPr>
          <w:rFonts w:eastAsiaTheme="minorEastAsia"/>
          <w:lang w:val="en-US"/>
        </w:rPr>
        <w:lastRenderedPageBreak/>
        <w:t>Finding 1: (Excessive Data Exposure</w:t>
      </w:r>
      <w:r w:rsidR="007A1DE3" w:rsidRPr="003B61E9">
        <w:rPr>
          <w:rFonts w:eastAsiaTheme="minorEastAsia"/>
          <w:lang w:val="en-US"/>
        </w:rPr>
        <w:t xml:space="preserve"> via N27 Interface</w:t>
      </w:r>
      <w:r w:rsidRPr="003B61E9">
        <w:rPr>
          <w:rFonts w:eastAsiaTheme="minorEastAsia"/>
          <w:lang w:val="en-US"/>
        </w:rPr>
        <w:t>)</w:t>
      </w:r>
    </w:p>
    <w:p w14:paraId="16E01B1B" w14:textId="319D3CB2" w:rsidR="006B0469" w:rsidRPr="003B61E9" w:rsidRDefault="002954FC" w:rsidP="00B757A0">
      <w:pPr>
        <w:pStyle w:val="GSMABodyCopy"/>
        <w:rPr>
          <w:lang w:val="en-GB"/>
        </w:rPr>
      </w:pPr>
      <w:r w:rsidRPr="003B61E9">
        <w:rPr>
          <w:lang w:val="en-GB"/>
        </w:rPr>
        <w:t>Not restricting the scope details</w:t>
      </w:r>
      <w:r w:rsidR="009D4749" w:rsidRPr="003B61E9">
        <w:rPr>
          <w:lang w:val="en-GB"/>
        </w:rPr>
        <w:t xml:space="preserve"> (</w:t>
      </w:r>
      <w:r w:rsidRPr="003B61E9">
        <w:rPr>
          <w:lang w:val="en-GB"/>
        </w:rPr>
        <w:t>e.g., between v-NRF and h-NRF</w:t>
      </w:r>
      <w:r w:rsidR="009D4749" w:rsidRPr="003B61E9">
        <w:rPr>
          <w:lang w:val="en-GB"/>
        </w:rPr>
        <w:t>)</w:t>
      </w:r>
      <w:r w:rsidRPr="003B61E9">
        <w:rPr>
          <w:lang w:val="en-GB"/>
        </w:rPr>
        <w:t xml:space="preserve"> can expose unnecessary network level information</w:t>
      </w:r>
      <w:r w:rsidR="009D4749" w:rsidRPr="003B61E9">
        <w:rPr>
          <w:lang w:val="en-GB"/>
        </w:rPr>
        <w:t>. There is</w:t>
      </w:r>
      <w:r w:rsidR="00AF2C81" w:rsidRPr="003B61E9">
        <w:rPr>
          <w:lang w:val="en-GB"/>
        </w:rPr>
        <w:t xml:space="preserve"> </w:t>
      </w:r>
      <w:r w:rsidR="009D4749" w:rsidRPr="003B61E9">
        <w:rPr>
          <w:lang w:val="en-GB"/>
        </w:rPr>
        <w:t>potential</w:t>
      </w:r>
      <w:r w:rsidR="00AF2C81" w:rsidRPr="003B61E9">
        <w:rPr>
          <w:lang w:val="en-GB"/>
        </w:rPr>
        <w:t xml:space="preserve"> to</w:t>
      </w:r>
      <w:r w:rsidR="009D4749" w:rsidRPr="003B61E9">
        <w:rPr>
          <w:lang w:val="en-GB"/>
        </w:rPr>
        <w:t xml:space="preserve"> abuse the</w:t>
      </w:r>
      <w:r w:rsidRPr="003B61E9">
        <w:rPr>
          <w:lang w:val="en-GB"/>
        </w:rPr>
        <w:t xml:space="preserve"> “delete” </w:t>
      </w:r>
      <w:r w:rsidR="0070146D" w:rsidRPr="003B61E9">
        <w:rPr>
          <w:lang w:val="en-GB"/>
        </w:rPr>
        <w:t>method</w:t>
      </w:r>
      <w:r w:rsidR="009D4749" w:rsidRPr="003B61E9">
        <w:rPr>
          <w:lang w:val="en-GB"/>
        </w:rPr>
        <w:t>. This</w:t>
      </w:r>
      <w:r w:rsidRPr="003B61E9">
        <w:rPr>
          <w:lang w:val="en-GB"/>
        </w:rPr>
        <w:t xml:space="preserve"> </w:t>
      </w:r>
      <w:r w:rsidR="00AF2C81" w:rsidRPr="003B61E9">
        <w:rPr>
          <w:lang w:val="en-GB"/>
        </w:rPr>
        <w:t xml:space="preserve">can lead to </w:t>
      </w:r>
      <w:r w:rsidR="00A7550B" w:rsidRPr="003B61E9">
        <w:rPr>
          <w:lang w:val="en-GB"/>
        </w:rPr>
        <w:t xml:space="preserve"> </w:t>
      </w:r>
      <w:r w:rsidRPr="003B61E9">
        <w:rPr>
          <w:lang w:val="en-GB"/>
        </w:rPr>
        <w:t>service unavailability (DoS)</w:t>
      </w:r>
      <w:r w:rsidR="0095154D" w:rsidRPr="003B61E9">
        <w:rPr>
          <w:lang w:val="en-GB"/>
        </w:rPr>
        <w:t xml:space="preserve"> </w:t>
      </w:r>
      <w:r w:rsidR="00AF2C81" w:rsidRPr="003B61E9">
        <w:rPr>
          <w:lang w:val="en-GB"/>
        </w:rPr>
        <w:t>causing in</w:t>
      </w:r>
      <w:r w:rsidR="00A7550B" w:rsidRPr="003B61E9">
        <w:rPr>
          <w:lang w:val="en-GB"/>
        </w:rPr>
        <w:t>stability to NF</w:t>
      </w:r>
      <w:r w:rsidR="00DB520E" w:rsidRPr="003B61E9">
        <w:rPr>
          <w:lang w:val="en-GB"/>
        </w:rPr>
        <w:t>s</w:t>
      </w:r>
      <w:r w:rsidR="00A7550B" w:rsidRPr="003B61E9">
        <w:rPr>
          <w:lang w:val="en-GB"/>
        </w:rPr>
        <w:t xml:space="preserve"> that utilize this data.</w:t>
      </w:r>
      <w:r w:rsidR="00AF2C81" w:rsidRPr="003B61E9">
        <w:rPr>
          <w:lang w:val="en-GB"/>
        </w:rPr>
        <w:t xml:space="preserve"> </w:t>
      </w:r>
      <w:r w:rsidRPr="003B61E9">
        <w:rPr>
          <w:lang w:val="en-GB"/>
        </w:rPr>
        <w:t xml:space="preserve"> </w:t>
      </w:r>
    </w:p>
    <w:p w14:paraId="71DF1514" w14:textId="0D1B6F97" w:rsidR="00B757A0" w:rsidRPr="003B61E9" w:rsidRDefault="006A638C" w:rsidP="00B757A0">
      <w:pPr>
        <w:pStyle w:val="Heading2"/>
        <w:rPr>
          <w:rFonts w:eastAsiaTheme="minorEastAsia"/>
        </w:rPr>
      </w:pPr>
      <w:r w:rsidRPr="003B61E9">
        <w:rPr>
          <w:rFonts w:eastAsiaTheme="minorEastAsia"/>
        </w:rPr>
        <w:t xml:space="preserve">Finding </w:t>
      </w:r>
      <w:r w:rsidR="003D608C" w:rsidRPr="003B61E9">
        <w:rPr>
          <w:rFonts w:eastAsiaTheme="minorEastAsia"/>
        </w:rPr>
        <w:t>2</w:t>
      </w:r>
      <w:r w:rsidRPr="003B61E9">
        <w:rPr>
          <w:rFonts w:eastAsiaTheme="minorEastAsia"/>
        </w:rPr>
        <w:t>: (AMF Re-Allocation)</w:t>
      </w:r>
    </w:p>
    <w:p w14:paraId="7094AA7A" w14:textId="4148C905" w:rsidR="00C67910" w:rsidRPr="003B61E9" w:rsidRDefault="00C67910" w:rsidP="00C67910">
      <w:pPr>
        <w:pStyle w:val="NormalParagraph"/>
        <w:rPr>
          <w:rFonts w:cs="Arial"/>
          <w:lang w:val="de-DE" w:eastAsia="en-US" w:bidi="bn-BD"/>
        </w:rPr>
      </w:pPr>
      <w:proofErr w:type="spellStart"/>
      <w:r w:rsidRPr="003B61E9">
        <w:rPr>
          <w:rFonts w:cs="Arial"/>
          <w:lang w:val="en-US" w:eastAsia="en-US" w:bidi="bn-BD"/>
        </w:rPr>
        <w:t>namf</w:t>
      </w:r>
      <w:proofErr w:type="spellEnd"/>
      <w:r w:rsidRPr="003B61E9">
        <w:rPr>
          <w:rFonts w:cs="Arial"/>
          <w:lang w:val="en-US" w:eastAsia="en-US" w:bidi="bn-BD"/>
        </w:rPr>
        <w:t>-comm service</w:t>
      </w:r>
      <w:r w:rsidR="00110BB4" w:rsidRPr="003B61E9">
        <w:rPr>
          <w:rFonts w:cs="Arial"/>
          <w:lang w:val="en-US" w:eastAsia="en-US" w:bidi="bn-BD"/>
        </w:rPr>
        <w:t>s</w:t>
      </w:r>
      <w:r w:rsidRPr="003B61E9">
        <w:rPr>
          <w:rFonts w:cs="Arial"/>
          <w:lang w:val="en-US" w:eastAsia="en-US" w:bidi="bn-BD"/>
        </w:rPr>
        <w:t xml:space="preserve"> expose</w:t>
      </w:r>
      <w:r w:rsidR="00110BB4" w:rsidRPr="003B61E9">
        <w:rPr>
          <w:rFonts w:cs="Arial"/>
          <w:lang w:val="en-US" w:eastAsia="en-US" w:bidi="bn-BD"/>
        </w:rPr>
        <w:t xml:space="preserve"> the handover API’s</w:t>
      </w:r>
      <w:r w:rsidRPr="003B61E9">
        <w:rPr>
          <w:rFonts w:cs="Arial"/>
          <w:lang w:val="en-US" w:eastAsia="en-US" w:bidi="bn-BD"/>
        </w:rPr>
        <w:t xml:space="preserve"> to the SMF and PCF </w:t>
      </w:r>
      <w:r w:rsidR="007B44EB" w:rsidRPr="003B61E9">
        <w:rPr>
          <w:rFonts w:cs="Arial"/>
          <w:lang w:val="en-US" w:eastAsia="en-US" w:bidi="bn-BD"/>
        </w:rPr>
        <w:t>although</w:t>
      </w:r>
      <w:r w:rsidR="00110BB4" w:rsidRPr="003B61E9">
        <w:rPr>
          <w:rFonts w:cs="Arial"/>
          <w:lang w:val="en-US" w:eastAsia="en-US" w:bidi="bn-BD"/>
        </w:rPr>
        <w:t xml:space="preserve"> t</w:t>
      </w:r>
      <w:r w:rsidRPr="003B61E9">
        <w:rPr>
          <w:rFonts w:cs="Arial"/>
          <w:lang w:val="en-US" w:eastAsia="en-US" w:bidi="bn-BD"/>
        </w:rPr>
        <w:t xml:space="preserve">he AMF serving the UE is the only entity that should initiate the handover to another AMF.  With current policy, an SMF or PCF may also initiate this handover. </w:t>
      </w:r>
    </w:p>
    <w:p w14:paraId="7E1D94A0" w14:textId="7714C165" w:rsidR="00B835A7" w:rsidRPr="003B61E9" w:rsidRDefault="000213AB" w:rsidP="00C67910">
      <w:pPr>
        <w:pStyle w:val="NormalParagraph"/>
        <w:rPr>
          <w:rFonts w:eastAsiaTheme="minorEastAsia" w:cs="Arial"/>
          <w:lang w:eastAsia="ja-JP"/>
        </w:rPr>
      </w:pPr>
      <w:r w:rsidRPr="003B61E9">
        <w:rPr>
          <w:rStyle w:val="cf01"/>
          <w:rFonts w:ascii="Arial" w:hAnsi="Arial" w:cs="Arial"/>
          <w:sz w:val="22"/>
          <w:szCs w:val="22"/>
        </w:rPr>
        <w:t>So,</w:t>
      </w:r>
      <w:r w:rsidR="007B44EB" w:rsidRPr="003B61E9">
        <w:rPr>
          <w:rStyle w:val="cf01"/>
          <w:rFonts w:ascii="Arial" w:hAnsi="Arial" w:cs="Arial"/>
          <w:sz w:val="22"/>
          <w:szCs w:val="22"/>
        </w:rPr>
        <w:t xml:space="preserve"> a</w:t>
      </w:r>
      <w:r w:rsidR="00B835A7" w:rsidRPr="003B61E9">
        <w:rPr>
          <w:rStyle w:val="cf01"/>
          <w:rFonts w:ascii="Arial" w:hAnsi="Arial" w:cs="Arial"/>
          <w:sz w:val="22"/>
          <w:szCs w:val="22"/>
        </w:rPr>
        <w:t>ttackers without control of an AMF (but control of an SMF or PCF) can abuse this service request.</w:t>
      </w:r>
    </w:p>
    <w:p w14:paraId="76CA1701" w14:textId="0874AB72" w:rsidR="00B757A0" w:rsidRPr="003B61E9" w:rsidRDefault="006A638C" w:rsidP="00B757A0">
      <w:pPr>
        <w:pStyle w:val="Heading2"/>
        <w:rPr>
          <w:lang w:val="en-US"/>
        </w:rPr>
      </w:pPr>
      <w:r w:rsidRPr="003B61E9">
        <w:rPr>
          <w:rFonts w:eastAsiaTheme="minorEastAsia"/>
          <w:lang w:val="en-US"/>
        </w:rPr>
        <w:t xml:space="preserve">Finding </w:t>
      </w:r>
      <w:r w:rsidR="003D608C" w:rsidRPr="003B61E9">
        <w:rPr>
          <w:rFonts w:eastAsiaTheme="minorEastAsia"/>
          <w:lang w:val="en-US"/>
        </w:rPr>
        <w:t>3</w:t>
      </w:r>
      <w:r w:rsidRPr="003B61E9">
        <w:rPr>
          <w:rFonts w:eastAsiaTheme="minorEastAsia"/>
          <w:lang w:val="en-US"/>
        </w:rPr>
        <w:t>: (Subscription Data Management Exposure</w:t>
      </w:r>
      <w:r w:rsidR="004E56C4" w:rsidRPr="003B61E9">
        <w:rPr>
          <w:rFonts w:eastAsiaTheme="minorEastAsia"/>
          <w:lang w:val="en-US"/>
        </w:rPr>
        <w:t>)</w:t>
      </w:r>
    </w:p>
    <w:p w14:paraId="418CFB30" w14:textId="31251602" w:rsidR="006A638C" w:rsidRPr="003B61E9" w:rsidRDefault="006A638C" w:rsidP="00B757A0">
      <w:pPr>
        <w:pStyle w:val="GSMABodyCopy"/>
        <w:rPr>
          <w:lang w:val="en-GB"/>
        </w:rPr>
      </w:pPr>
      <w:r w:rsidRPr="003B61E9">
        <w:rPr>
          <w:lang w:val="en-GB"/>
        </w:rPr>
        <w:t xml:space="preserve">APIs handling subscriber data in </w:t>
      </w:r>
      <w:proofErr w:type="spellStart"/>
      <w:r w:rsidRPr="003B61E9">
        <w:rPr>
          <w:lang w:val="en-GB"/>
        </w:rPr>
        <w:t>nudm-sdm</w:t>
      </w:r>
      <w:proofErr w:type="spellEnd"/>
      <w:r w:rsidRPr="003B61E9">
        <w:rPr>
          <w:lang w:val="en-GB"/>
        </w:rPr>
        <w:t xml:space="preserve"> are exposed to the SMF and AMF.</w:t>
      </w:r>
    </w:p>
    <w:p w14:paraId="1ACE0402" w14:textId="708159DA" w:rsidR="00667226" w:rsidRPr="003B61E9" w:rsidRDefault="006272BF" w:rsidP="00B757A0">
      <w:pPr>
        <w:pStyle w:val="GSMABodyCopy"/>
      </w:pPr>
      <w:r w:rsidRPr="003B61E9">
        <w:rPr>
          <w:lang w:val="en-GB"/>
        </w:rPr>
        <w:t>T</w:t>
      </w:r>
      <w:r w:rsidR="00580841" w:rsidRPr="003B61E9">
        <w:rPr>
          <w:lang w:val="en-GB"/>
        </w:rPr>
        <w:t>he endpoint POST /{</w:t>
      </w:r>
      <w:proofErr w:type="spellStart"/>
      <w:r w:rsidR="00580841" w:rsidRPr="003B61E9">
        <w:rPr>
          <w:lang w:val="en-GB"/>
        </w:rPr>
        <w:t>supi</w:t>
      </w:r>
      <w:proofErr w:type="spellEnd"/>
      <w:r w:rsidR="00580841" w:rsidRPr="003B61E9">
        <w:rPr>
          <w:lang w:val="en-GB"/>
        </w:rPr>
        <w:t xml:space="preserve">}/am-data exposes access and mobility data intended for the internal operation of the AMF. However, the SMF also has access to this endpoint and could retrieve information. Additionally, </w:t>
      </w:r>
      <w:r w:rsidR="004E56C4" w:rsidRPr="003B61E9">
        <w:rPr>
          <w:lang w:val="en-GB"/>
        </w:rPr>
        <w:t xml:space="preserve">an attacker-controlled </w:t>
      </w:r>
      <w:r w:rsidR="00580841" w:rsidRPr="003B61E9">
        <w:rPr>
          <w:lang w:val="en-GB"/>
        </w:rPr>
        <w:t xml:space="preserve">SMF can </w:t>
      </w:r>
      <w:r w:rsidR="0055354C" w:rsidRPr="003B61E9">
        <w:rPr>
          <w:lang w:val="en-GB"/>
        </w:rPr>
        <w:t xml:space="preserve">maliciously </w:t>
      </w:r>
      <w:r w:rsidR="00580841" w:rsidRPr="003B61E9">
        <w:rPr>
          <w:lang w:val="en-GB"/>
        </w:rPr>
        <w:t xml:space="preserve">delete a subscription, which will cause instability in the AMF or another NF that utilizes </w:t>
      </w:r>
      <w:proofErr w:type="spellStart"/>
      <w:r w:rsidR="00580841" w:rsidRPr="003B61E9">
        <w:rPr>
          <w:lang w:val="en-GB"/>
        </w:rPr>
        <w:t>nudm-sdm</w:t>
      </w:r>
      <w:proofErr w:type="spellEnd"/>
      <w:r w:rsidR="00580841" w:rsidRPr="003B61E9">
        <w:rPr>
          <w:lang w:val="en-GB"/>
        </w:rPr>
        <w:t xml:space="preserve"> service's subscriptions. </w:t>
      </w:r>
      <w:r w:rsidR="0055354C" w:rsidRPr="003B61E9">
        <w:rPr>
          <w:lang w:val="en-GB"/>
        </w:rPr>
        <w:t>A malicious</w:t>
      </w:r>
      <w:r w:rsidR="00580841" w:rsidRPr="003B61E9">
        <w:rPr>
          <w:lang w:val="en-GB"/>
        </w:rPr>
        <w:t xml:space="preserve"> SMF can create a subscription to data it should not access in the </w:t>
      </w:r>
      <w:proofErr w:type="spellStart"/>
      <w:r w:rsidR="00580841" w:rsidRPr="003B61E9">
        <w:rPr>
          <w:lang w:val="en-GB"/>
        </w:rPr>
        <w:t>nudm-sdm</w:t>
      </w:r>
      <w:proofErr w:type="spellEnd"/>
      <w:r w:rsidR="00580841" w:rsidRPr="003B61E9">
        <w:rPr>
          <w:lang w:val="en-GB"/>
        </w:rPr>
        <w:t xml:space="preserve"> service as well, causing a potential privacy violation.</w:t>
      </w:r>
    </w:p>
    <w:p w14:paraId="411F8DF2" w14:textId="11623921" w:rsidR="002D4873" w:rsidRPr="003B61E9" w:rsidRDefault="0086287C" w:rsidP="002D4873">
      <w:pPr>
        <w:pStyle w:val="Heading1"/>
        <w:numPr>
          <w:ilvl w:val="0"/>
          <w:numId w:val="22"/>
        </w:numPr>
        <w:rPr>
          <w:lang w:val="en-GB"/>
        </w:rPr>
      </w:pPr>
      <w:r w:rsidRPr="003B61E9">
        <w:rPr>
          <w:lang w:val="en-GB"/>
        </w:rPr>
        <w:t xml:space="preserve">GSMA </w:t>
      </w:r>
      <w:r w:rsidR="003C6569" w:rsidRPr="003B61E9">
        <w:rPr>
          <w:lang w:val="en-GB"/>
        </w:rPr>
        <w:t>Request to 3GPP SA3 and CT4</w:t>
      </w:r>
    </w:p>
    <w:p w14:paraId="20DBF547" w14:textId="2D60F576" w:rsidR="006A572C" w:rsidRPr="003B61E9" w:rsidRDefault="00B81DE8" w:rsidP="00710B7F">
      <w:pPr>
        <w:pStyle w:val="GSMABodyCopy"/>
        <w:rPr>
          <w:lang w:val="en-GB"/>
        </w:rPr>
      </w:pPr>
      <w:bookmarkStart w:id="4" w:name="_Hlk33194554"/>
      <w:r w:rsidRPr="003B61E9">
        <w:rPr>
          <w:lang w:val="en-GB"/>
        </w:rPr>
        <w:t>GSMA politely request</w:t>
      </w:r>
      <w:r w:rsidR="0062360B" w:rsidRPr="003B61E9">
        <w:rPr>
          <w:lang w:val="en-GB"/>
        </w:rPr>
        <w:t>s</w:t>
      </w:r>
      <w:r w:rsidR="00F41569" w:rsidRPr="003B61E9">
        <w:rPr>
          <w:lang w:val="en-GB"/>
        </w:rPr>
        <w:t xml:space="preserve"> 3GPP</w:t>
      </w:r>
      <w:r w:rsidRPr="003B61E9">
        <w:rPr>
          <w:lang w:val="en-GB"/>
        </w:rPr>
        <w:t xml:space="preserve"> </w:t>
      </w:r>
      <w:r w:rsidR="0040006A" w:rsidRPr="003B61E9">
        <w:rPr>
          <w:lang w:val="en-GB"/>
        </w:rPr>
        <w:t>SA3</w:t>
      </w:r>
      <w:r w:rsidR="00F41569" w:rsidRPr="003B61E9">
        <w:rPr>
          <w:lang w:val="en-GB"/>
        </w:rPr>
        <w:t xml:space="preserve"> and CT4</w:t>
      </w:r>
      <w:r w:rsidR="0062360B" w:rsidRPr="003B61E9">
        <w:rPr>
          <w:lang w:val="en-GB"/>
        </w:rPr>
        <w:t xml:space="preserve"> to</w:t>
      </w:r>
      <w:r w:rsidR="00F40ABA" w:rsidRPr="003B61E9">
        <w:rPr>
          <w:lang w:val="en-GB"/>
        </w:rPr>
        <w:t xml:space="preserve"> </w:t>
      </w:r>
      <w:bookmarkEnd w:id="4"/>
      <w:r w:rsidR="00F41569" w:rsidRPr="003B61E9">
        <w:rPr>
          <w:lang w:val="en-GB"/>
        </w:rPr>
        <w:t xml:space="preserve">review the </w:t>
      </w:r>
      <w:r w:rsidR="00D462C9" w:rsidRPr="003B61E9">
        <w:rPr>
          <w:lang w:val="en-GB"/>
        </w:rPr>
        <w:t>information</w:t>
      </w:r>
      <w:r w:rsidR="00F41569" w:rsidRPr="003B61E9">
        <w:rPr>
          <w:lang w:val="en-GB"/>
        </w:rPr>
        <w:t xml:space="preserve"> provided by the researche</w:t>
      </w:r>
      <w:r w:rsidR="00D462C9" w:rsidRPr="003B61E9">
        <w:rPr>
          <w:lang w:val="en-GB"/>
        </w:rPr>
        <w:t>r</w:t>
      </w:r>
      <w:r w:rsidR="00063897" w:rsidRPr="003B61E9">
        <w:rPr>
          <w:lang w:val="en-GB"/>
        </w:rPr>
        <w:t>s</w:t>
      </w:r>
      <w:r w:rsidR="00F41569" w:rsidRPr="003B61E9">
        <w:rPr>
          <w:lang w:val="en-GB"/>
        </w:rPr>
        <w:t xml:space="preserve"> </w:t>
      </w:r>
      <w:r w:rsidR="00F40ABA" w:rsidRPr="003B61E9">
        <w:rPr>
          <w:lang w:val="en-GB"/>
        </w:rPr>
        <w:t>and</w:t>
      </w:r>
      <w:r w:rsidR="0040006A" w:rsidRPr="003B61E9">
        <w:rPr>
          <w:lang w:val="en-GB"/>
        </w:rPr>
        <w:t xml:space="preserve"> consider whether the current </w:t>
      </w:r>
      <w:r w:rsidR="0062360B" w:rsidRPr="003B61E9">
        <w:rPr>
          <w:lang w:val="en-GB"/>
        </w:rPr>
        <w:t xml:space="preserve">3GPP </w:t>
      </w:r>
      <w:r w:rsidR="0040006A" w:rsidRPr="003B61E9">
        <w:rPr>
          <w:lang w:val="en-GB"/>
        </w:rPr>
        <w:t xml:space="preserve">specifications sufficiently mitigate </w:t>
      </w:r>
      <w:r w:rsidR="00E86119" w:rsidRPr="003B61E9">
        <w:rPr>
          <w:lang w:val="en-GB"/>
        </w:rPr>
        <w:t xml:space="preserve">the reported </w:t>
      </w:r>
      <w:r w:rsidR="00D462C9" w:rsidRPr="003B61E9">
        <w:rPr>
          <w:lang w:val="en-GB"/>
        </w:rPr>
        <w:t>vulnerabilities</w:t>
      </w:r>
      <w:r w:rsidR="0040006A" w:rsidRPr="003B61E9">
        <w:rPr>
          <w:lang w:val="en-GB"/>
        </w:rPr>
        <w:t>.</w:t>
      </w:r>
      <w:r w:rsidR="00F41569" w:rsidRPr="003B61E9">
        <w:rPr>
          <w:lang w:val="en-GB"/>
        </w:rPr>
        <w:t xml:space="preserve">  We note that the researcher</w:t>
      </w:r>
      <w:r w:rsidR="00063897" w:rsidRPr="003B61E9">
        <w:rPr>
          <w:lang w:val="en-GB"/>
        </w:rPr>
        <w:t>s</w:t>
      </w:r>
      <w:r w:rsidR="00F41569" w:rsidRPr="003B61E9">
        <w:rPr>
          <w:lang w:val="en-GB"/>
        </w:rPr>
        <w:t xml:space="preserve"> make several proposed recommendations which we feel SA3 and CT4 </w:t>
      </w:r>
      <w:r w:rsidR="00D462C9" w:rsidRPr="003B61E9">
        <w:rPr>
          <w:lang w:val="en-GB"/>
        </w:rPr>
        <w:t xml:space="preserve">experts </w:t>
      </w:r>
      <w:r w:rsidR="00F41569" w:rsidRPr="003B61E9">
        <w:rPr>
          <w:lang w:val="en-GB"/>
        </w:rPr>
        <w:t>are best placed to consider</w:t>
      </w:r>
      <w:r w:rsidR="00D462C9" w:rsidRPr="003B61E9">
        <w:rPr>
          <w:lang w:val="en-GB"/>
        </w:rPr>
        <w:t xml:space="preserve"> as potential mitigations to the reported vulnerabilities.</w:t>
      </w:r>
    </w:p>
    <w:p w14:paraId="2032466D" w14:textId="3A8D8A62" w:rsidR="00063897" w:rsidRPr="003B61E9" w:rsidRDefault="00063897" w:rsidP="00063897">
      <w:pPr>
        <w:rPr>
          <w:rFonts w:eastAsiaTheme="minorHAnsi" w:cs="Arial"/>
          <w:lang w:eastAsia="ja-JP" w:bidi="ar-SA"/>
        </w:rPr>
      </w:pPr>
      <w:r w:rsidRPr="003B61E9">
        <w:rPr>
          <w:rFonts w:cs="Arial"/>
          <w:lang w:eastAsia="ja-JP"/>
        </w:rPr>
        <w:t>We would welcome both 3GPP SA3 and CT4 views</w:t>
      </w:r>
      <w:r w:rsidR="00377C45" w:rsidRPr="003B61E9">
        <w:rPr>
          <w:rFonts w:cs="Arial"/>
          <w:lang w:eastAsia="ja-JP"/>
        </w:rPr>
        <w:t>.</w:t>
      </w:r>
    </w:p>
    <w:p w14:paraId="4A683F9E" w14:textId="77777777" w:rsidR="00112EF1" w:rsidRPr="003B61E9" w:rsidRDefault="00ED056E" w:rsidP="00EB13F5">
      <w:pPr>
        <w:pStyle w:val="Heading1"/>
        <w:numPr>
          <w:ilvl w:val="0"/>
          <w:numId w:val="22"/>
        </w:numPr>
        <w:rPr>
          <w:lang w:val="en-GB"/>
        </w:rPr>
      </w:pPr>
      <w:r w:rsidRPr="003B61E9">
        <w:rPr>
          <w:lang w:val="en-GB"/>
        </w:rPr>
        <w:t>Contacts</w:t>
      </w:r>
    </w:p>
    <w:p w14:paraId="1C5D5A6E" w14:textId="7F204A6F" w:rsidR="005908B1" w:rsidRPr="003B61E9" w:rsidRDefault="00DD172A" w:rsidP="00133577">
      <w:pPr>
        <w:pStyle w:val="NormalParagraph"/>
        <w:rPr>
          <w:rFonts w:cs="Arial"/>
        </w:rPr>
      </w:pPr>
      <w:r w:rsidRPr="003B61E9">
        <w:rPr>
          <w:rFonts w:cs="Arial"/>
        </w:rPr>
        <w:t xml:space="preserve">In case of </w:t>
      </w:r>
      <w:r w:rsidR="007F278F" w:rsidRPr="003B61E9">
        <w:rPr>
          <w:rFonts w:cs="Arial"/>
        </w:rPr>
        <w:t xml:space="preserve">any </w:t>
      </w:r>
      <w:r w:rsidRPr="003B61E9">
        <w:rPr>
          <w:rFonts w:cs="Arial"/>
        </w:rPr>
        <w:t>further questions and/or feedback to this Liaison</w:t>
      </w:r>
      <w:r w:rsidR="007F278F" w:rsidRPr="003B61E9">
        <w:rPr>
          <w:rFonts w:cs="Arial"/>
        </w:rPr>
        <w:t xml:space="preserve"> Statement</w:t>
      </w:r>
      <w:r w:rsidRPr="003B61E9">
        <w:rPr>
          <w:rFonts w:cs="Arial"/>
        </w:rPr>
        <w:t xml:space="preserve">, </w:t>
      </w:r>
      <w:r w:rsidR="007F278F" w:rsidRPr="003B61E9">
        <w:rPr>
          <w:rFonts w:cs="Arial"/>
        </w:rPr>
        <w:t>please contact</w:t>
      </w:r>
      <w:r w:rsidR="00C61C8C" w:rsidRPr="003B61E9">
        <w:rPr>
          <w:rFonts w:cs="Arial"/>
        </w:rPr>
        <w:t xml:space="preserve"> </w:t>
      </w:r>
      <w:r w:rsidR="003C6569" w:rsidRPr="003B61E9">
        <w:rPr>
          <w:rFonts w:cs="Arial"/>
        </w:rPr>
        <w:t>Roger Brown</w:t>
      </w:r>
      <w:r w:rsidR="003471C3" w:rsidRPr="003B61E9">
        <w:rPr>
          <w:rFonts w:cs="Arial"/>
        </w:rPr>
        <w:t xml:space="preserve"> [</w:t>
      </w:r>
      <w:r w:rsidR="003C6569" w:rsidRPr="003B61E9">
        <w:rPr>
          <w:rFonts w:cs="Arial"/>
        </w:rPr>
        <w:t>rbrown</w:t>
      </w:r>
      <w:r w:rsidR="00522D65" w:rsidRPr="003B61E9">
        <w:rPr>
          <w:rFonts w:cs="Arial"/>
        </w:rPr>
        <w:t>@gsma.com</w:t>
      </w:r>
      <w:r w:rsidR="003471C3" w:rsidRPr="003B61E9">
        <w:rPr>
          <w:rFonts w:cs="Arial"/>
        </w:rPr>
        <w:t>]</w:t>
      </w:r>
      <w:r w:rsidRPr="003B61E9">
        <w:rPr>
          <w:rFonts w:cs="Arial"/>
        </w:rPr>
        <w:t>.</w:t>
      </w:r>
      <w:bookmarkEnd w:id="0"/>
      <w:bookmarkEnd w:id="1"/>
      <w:bookmarkEnd w:id="2"/>
      <w:bookmarkEnd w:id="3"/>
    </w:p>
    <w:sectPr w:rsidR="005908B1" w:rsidRPr="003B61E9" w:rsidSect="0003728F">
      <w:headerReference w:type="even" r:id="rId13"/>
      <w:headerReference w:type="default" r:id="rId14"/>
      <w:footerReference w:type="default" r:id="rId15"/>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AEA27" w14:textId="77777777" w:rsidR="005F6B6E" w:rsidRDefault="005F6B6E">
      <w:pPr>
        <w:spacing w:before="0"/>
      </w:pPr>
      <w:r>
        <w:separator/>
      </w:r>
    </w:p>
    <w:p w14:paraId="78A5B128" w14:textId="77777777" w:rsidR="005F6B6E" w:rsidRDefault="005F6B6E"/>
  </w:endnote>
  <w:endnote w:type="continuationSeparator" w:id="0">
    <w:p w14:paraId="5EDEA499" w14:textId="77777777" w:rsidR="005F6B6E" w:rsidRDefault="005F6B6E">
      <w:pPr>
        <w:spacing w:before="0"/>
      </w:pPr>
      <w:r>
        <w:continuationSeparator/>
      </w:r>
    </w:p>
    <w:p w14:paraId="1E5D67F0" w14:textId="77777777" w:rsidR="005F6B6E" w:rsidRDefault="005F6B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DC6A1" w14:textId="37C044F3" w:rsidR="00A62235" w:rsidRDefault="00A62235" w:rsidP="00A95E1E">
    <w:pPr>
      <w:pStyle w:val="Footer"/>
      <w:rPr>
        <w:i/>
      </w:rPr>
    </w:pPr>
    <w:r>
      <w:tab/>
      <w:t xml:space="preserve">Page </w:t>
    </w:r>
    <w:r w:rsidR="006E6238">
      <w:fldChar w:fldCharType="begin"/>
    </w:r>
    <w:r w:rsidR="006E6238">
      <w:instrText xml:space="preserve"> PAGE </w:instrText>
    </w:r>
    <w:r w:rsidR="006E6238">
      <w:fldChar w:fldCharType="separate"/>
    </w:r>
    <w:r w:rsidR="00CB70C5">
      <w:rPr>
        <w:noProof/>
      </w:rPr>
      <w:t>1</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CB70C5">
      <w:rPr>
        <w:noProof/>
      </w:rPr>
      <w:t>3</w:t>
    </w:r>
    <w:r w:rsidR="00E2666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40931" w14:textId="77777777" w:rsidR="005F6B6E" w:rsidRDefault="005F6B6E" w:rsidP="009527C9">
      <w:pPr>
        <w:spacing w:before="0"/>
      </w:pPr>
      <w:r>
        <w:separator/>
      </w:r>
    </w:p>
  </w:footnote>
  <w:footnote w:type="continuationSeparator" w:id="0">
    <w:p w14:paraId="57A9E903" w14:textId="77777777" w:rsidR="005F6B6E" w:rsidRDefault="005F6B6E" w:rsidP="009527C9">
      <w:pPr>
        <w:spacing w:before="0"/>
      </w:pPr>
      <w:r>
        <w:continuationSeparator/>
      </w:r>
    </w:p>
  </w:footnote>
  <w:footnote w:type="continuationNotice" w:id="1">
    <w:p w14:paraId="06C53199" w14:textId="77777777" w:rsidR="005F6B6E" w:rsidRDefault="005F6B6E">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A3268" w14:textId="0635CE24" w:rsidR="005F7920" w:rsidRDefault="005F7920" w:rsidP="005F7920">
    <w:pPr>
      <w:pStyle w:val="CRCoverPage"/>
      <w:tabs>
        <w:tab w:val="right" w:pos="9639"/>
      </w:tabs>
      <w:spacing w:after="0"/>
      <w:rPr>
        <w:b/>
        <w:i/>
        <w:noProof/>
        <w:sz w:val="28"/>
      </w:rPr>
    </w:pPr>
    <w:bookmarkStart w:id="5" w:name="_Hlk117160658"/>
    <w:r>
      <w:rPr>
        <w:b/>
        <w:noProof/>
        <w:sz w:val="24"/>
      </w:rPr>
      <w:t>3GPP TSG-CT WG4 Meeting #114</w:t>
    </w:r>
    <w:r>
      <w:rPr>
        <w:b/>
        <w:i/>
        <w:noProof/>
        <w:sz w:val="28"/>
      </w:rPr>
      <w:tab/>
    </w:r>
    <w:r>
      <w:rPr>
        <w:b/>
        <w:noProof/>
        <w:sz w:val="24"/>
      </w:rPr>
      <w:t>C4-230</w:t>
    </w:r>
    <w:r>
      <w:rPr>
        <w:b/>
        <w:noProof/>
        <w:sz w:val="24"/>
      </w:rPr>
      <w:t>037</w:t>
    </w:r>
  </w:p>
  <w:p w14:paraId="043CAB62" w14:textId="77777777" w:rsidR="005F7920" w:rsidRDefault="005F7920" w:rsidP="005F7920">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p w14:paraId="68B3CA25" w14:textId="1A1734A6" w:rsidR="00A93D22" w:rsidRDefault="00A93D22" w:rsidP="00A93D22">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C4-225023</w:t>
    </w:r>
  </w:p>
  <w:p w14:paraId="545EEE3E" w14:textId="77777777" w:rsidR="00A93D22" w:rsidRDefault="00A93D22" w:rsidP="00A93D22">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bookmarkEnd w:id="5"/>
  <w:p w14:paraId="37D549F4" w14:textId="77777777" w:rsidR="00A62235" w:rsidRPr="00D462C9" w:rsidRDefault="00A62235" w:rsidP="00A95E1E">
    <w:pPr>
      <w:pStyle w:val="Header"/>
      <w:rPr>
        <w:lang w:val="en-GB"/>
      </w:rPr>
    </w:pPr>
    <w:r w:rsidRPr="00D462C9">
      <w:rPr>
        <w:lang w:val="en-GB"/>
      </w:rPr>
      <w:t>GSM Association</w:t>
    </w:r>
    <w:r w:rsidRPr="00D462C9">
      <w:rPr>
        <w:lang w:val="en-GB"/>
      </w:rP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2AC3FE5"/>
    <w:multiLevelType w:val="hybridMultilevel"/>
    <w:tmpl w:val="E5B87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17F4D"/>
    <w:multiLevelType w:val="hybridMultilevel"/>
    <w:tmpl w:val="FF52A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5E1463"/>
    <w:multiLevelType w:val="hybridMultilevel"/>
    <w:tmpl w:val="BED20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CF3C4A"/>
    <w:multiLevelType w:val="hybridMultilevel"/>
    <w:tmpl w:val="47C6D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1"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3" w15:restartNumberingAfterBreak="0">
    <w:nsid w:val="38677FC4"/>
    <w:multiLevelType w:val="hybridMultilevel"/>
    <w:tmpl w:val="9E301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5"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4825EE"/>
    <w:multiLevelType w:val="hybridMultilevel"/>
    <w:tmpl w:val="85F0C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8"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08327A"/>
    <w:multiLevelType w:val="hybridMultilevel"/>
    <w:tmpl w:val="6792A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EE1C79"/>
    <w:multiLevelType w:val="hybridMultilevel"/>
    <w:tmpl w:val="2F22B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7"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0"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2"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33" w15:restartNumberingAfterBreak="0">
    <w:nsid w:val="65971776"/>
    <w:multiLevelType w:val="multilevel"/>
    <w:tmpl w:val="C2D4C45C"/>
    <w:lvl w:ilvl="0">
      <w:start w:val="1"/>
      <w:numFmt w:val="bullet"/>
      <w:lvlText w:val=""/>
      <w:lvlJc w:val="left"/>
      <w:pPr>
        <w:tabs>
          <w:tab w:val="num" w:pos="567"/>
        </w:tabs>
        <w:ind w:left="567" w:hanging="283"/>
      </w:pPr>
      <w:rPr>
        <w:rFonts w:ascii="Symbol" w:hAnsi="Symbol" w:hint="default"/>
        <w:color w:val="9BBB59" w:themeColor="accent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36" w15:restartNumberingAfterBreak="0">
    <w:nsid w:val="68624641"/>
    <w:multiLevelType w:val="hybridMultilevel"/>
    <w:tmpl w:val="FB1CF29A"/>
    <w:lvl w:ilvl="0" w:tplc="C2F2644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06430A"/>
    <w:multiLevelType w:val="hybridMultilevel"/>
    <w:tmpl w:val="45B45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FA632B"/>
    <w:multiLevelType w:val="hybridMultilevel"/>
    <w:tmpl w:val="4E708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54727231">
    <w:abstractNumId w:val="0"/>
  </w:num>
  <w:num w:numId="2" w16cid:durableId="1569728685">
    <w:abstractNumId w:val="12"/>
  </w:num>
  <w:num w:numId="3" w16cid:durableId="537351821">
    <w:abstractNumId w:val="35"/>
  </w:num>
  <w:num w:numId="4" w16cid:durableId="1262495948">
    <w:abstractNumId w:val="7"/>
  </w:num>
  <w:num w:numId="5" w16cid:durableId="886380065">
    <w:abstractNumId w:val="14"/>
  </w:num>
  <w:num w:numId="6" w16cid:durableId="522860924">
    <w:abstractNumId w:val="17"/>
  </w:num>
  <w:num w:numId="7" w16cid:durableId="1077284733">
    <w:abstractNumId w:val="26"/>
  </w:num>
  <w:num w:numId="8" w16cid:durableId="1713337224">
    <w:abstractNumId w:val="24"/>
  </w:num>
  <w:num w:numId="9" w16cid:durableId="563681772">
    <w:abstractNumId w:val="10"/>
  </w:num>
  <w:num w:numId="10" w16cid:durableId="552353978">
    <w:abstractNumId w:val="29"/>
  </w:num>
  <w:num w:numId="11" w16cid:durableId="875773968">
    <w:abstractNumId w:val="25"/>
  </w:num>
  <w:num w:numId="12" w16cid:durableId="1940914416">
    <w:abstractNumId w:val="2"/>
  </w:num>
  <w:num w:numId="13" w16cid:durableId="512450795">
    <w:abstractNumId w:val="40"/>
  </w:num>
  <w:num w:numId="14" w16cid:durableId="458962087">
    <w:abstractNumId w:val="32"/>
  </w:num>
  <w:num w:numId="15" w16cid:durableId="1803185004">
    <w:abstractNumId w:val="31"/>
  </w:num>
  <w:num w:numId="16" w16cid:durableId="1554000378">
    <w:abstractNumId w:val="38"/>
  </w:num>
  <w:num w:numId="17" w16cid:durableId="2140529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47023779">
    <w:abstractNumId w:val="27"/>
  </w:num>
  <w:num w:numId="19" w16cid:durableId="148136962">
    <w:abstractNumId w:val="34"/>
  </w:num>
  <w:num w:numId="20" w16cid:durableId="1417560064">
    <w:abstractNumId w:val="18"/>
  </w:num>
  <w:num w:numId="21" w16cid:durableId="636685034">
    <w:abstractNumId w:val="4"/>
  </w:num>
  <w:num w:numId="22" w16cid:durableId="11209499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73840515">
    <w:abstractNumId w:val="12"/>
  </w:num>
  <w:num w:numId="24" w16cid:durableId="1317690320">
    <w:abstractNumId w:val="12"/>
  </w:num>
  <w:num w:numId="25" w16cid:durableId="1844125783">
    <w:abstractNumId w:val="12"/>
  </w:num>
  <w:num w:numId="26" w16cid:durableId="1701321790">
    <w:abstractNumId w:val="8"/>
  </w:num>
  <w:num w:numId="27" w16cid:durableId="1107968576">
    <w:abstractNumId w:val="15"/>
  </w:num>
  <w:num w:numId="28" w16cid:durableId="732968804">
    <w:abstractNumId w:val="22"/>
  </w:num>
  <w:num w:numId="29" w16cid:durableId="1961960869">
    <w:abstractNumId w:val="19"/>
  </w:num>
  <w:num w:numId="30" w16cid:durableId="1493644835">
    <w:abstractNumId w:val="30"/>
  </w:num>
  <w:num w:numId="31" w16cid:durableId="549073669">
    <w:abstractNumId w:val="28"/>
  </w:num>
  <w:num w:numId="32" w16cid:durableId="1245577934">
    <w:abstractNumId w:val="20"/>
  </w:num>
  <w:num w:numId="33" w16cid:durableId="2092653986">
    <w:abstractNumId w:val="11"/>
  </w:num>
  <w:num w:numId="34" w16cid:durableId="1808820504">
    <w:abstractNumId w:val="12"/>
  </w:num>
  <w:num w:numId="35" w16cid:durableId="381903378">
    <w:abstractNumId w:val="6"/>
  </w:num>
  <w:num w:numId="36" w16cid:durableId="1531382186">
    <w:abstractNumId w:val="39"/>
  </w:num>
  <w:num w:numId="37" w16cid:durableId="648824290">
    <w:abstractNumId w:val="13"/>
  </w:num>
  <w:num w:numId="38" w16cid:durableId="313727608">
    <w:abstractNumId w:val="3"/>
  </w:num>
  <w:num w:numId="39" w16cid:durableId="1921401152">
    <w:abstractNumId w:val="21"/>
  </w:num>
  <w:num w:numId="40" w16cid:durableId="1762987188">
    <w:abstractNumId w:val="1"/>
  </w:num>
  <w:num w:numId="41" w16cid:durableId="1645697994">
    <w:abstractNumId w:val="33"/>
  </w:num>
  <w:num w:numId="42" w16cid:durableId="1321152319">
    <w:abstractNumId w:val="36"/>
  </w:num>
  <w:num w:numId="43" w16cid:durableId="1639409450">
    <w:abstractNumId w:val="16"/>
  </w:num>
  <w:num w:numId="44" w16cid:durableId="290400957">
    <w:abstractNumId w:val="5"/>
  </w:num>
  <w:num w:numId="45" w16cid:durableId="703213986">
    <w:abstractNumId w:val="9"/>
  </w:num>
  <w:num w:numId="46" w16cid:durableId="460610696">
    <w:abstractNumId w:val="23"/>
  </w:num>
  <w:num w:numId="47" w16cid:durableId="490367721">
    <w:abstractNumId w:val="3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4FCA"/>
    <w:rsid w:val="0000523C"/>
    <w:rsid w:val="000053B7"/>
    <w:rsid w:val="0001024B"/>
    <w:rsid w:val="00013781"/>
    <w:rsid w:val="000161B9"/>
    <w:rsid w:val="00016533"/>
    <w:rsid w:val="0001666D"/>
    <w:rsid w:val="00017AA9"/>
    <w:rsid w:val="000213AB"/>
    <w:rsid w:val="0002445A"/>
    <w:rsid w:val="0002558F"/>
    <w:rsid w:val="000317C9"/>
    <w:rsid w:val="0003298E"/>
    <w:rsid w:val="0003402C"/>
    <w:rsid w:val="000341AE"/>
    <w:rsid w:val="0003728F"/>
    <w:rsid w:val="00037EDA"/>
    <w:rsid w:val="00040488"/>
    <w:rsid w:val="00041759"/>
    <w:rsid w:val="00041794"/>
    <w:rsid w:val="00042E8C"/>
    <w:rsid w:val="000441C9"/>
    <w:rsid w:val="00044219"/>
    <w:rsid w:val="00044A84"/>
    <w:rsid w:val="00046D01"/>
    <w:rsid w:val="00050F5A"/>
    <w:rsid w:val="000516AB"/>
    <w:rsid w:val="00052FE2"/>
    <w:rsid w:val="00057558"/>
    <w:rsid w:val="00061AB5"/>
    <w:rsid w:val="000620FA"/>
    <w:rsid w:val="00063897"/>
    <w:rsid w:val="00063D59"/>
    <w:rsid w:val="00064331"/>
    <w:rsid w:val="000643B9"/>
    <w:rsid w:val="00064954"/>
    <w:rsid w:val="00065A09"/>
    <w:rsid w:val="00065FA3"/>
    <w:rsid w:val="00066127"/>
    <w:rsid w:val="00070F03"/>
    <w:rsid w:val="000713B1"/>
    <w:rsid w:val="00071BFC"/>
    <w:rsid w:val="00073093"/>
    <w:rsid w:val="00076BDF"/>
    <w:rsid w:val="000774DD"/>
    <w:rsid w:val="000776CC"/>
    <w:rsid w:val="00080650"/>
    <w:rsid w:val="00081840"/>
    <w:rsid w:val="00085423"/>
    <w:rsid w:val="00091213"/>
    <w:rsid w:val="00095C20"/>
    <w:rsid w:val="000A0FB0"/>
    <w:rsid w:val="000A10AA"/>
    <w:rsid w:val="000A1B8E"/>
    <w:rsid w:val="000A4217"/>
    <w:rsid w:val="000A4A33"/>
    <w:rsid w:val="000A5399"/>
    <w:rsid w:val="000A5811"/>
    <w:rsid w:val="000B02F8"/>
    <w:rsid w:val="000B386B"/>
    <w:rsid w:val="000B6484"/>
    <w:rsid w:val="000B7713"/>
    <w:rsid w:val="000C0E7A"/>
    <w:rsid w:val="000C51F7"/>
    <w:rsid w:val="000C6466"/>
    <w:rsid w:val="000C799F"/>
    <w:rsid w:val="000D20CB"/>
    <w:rsid w:val="000D495C"/>
    <w:rsid w:val="000D4BCD"/>
    <w:rsid w:val="000D50EB"/>
    <w:rsid w:val="000D74F8"/>
    <w:rsid w:val="000E08F9"/>
    <w:rsid w:val="000E13AB"/>
    <w:rsid w:val="000E2366"/>
    <w:rsid w:val="000E2C9D"/>
    <w:rsid w:val="000E30AE"/>
    <w:rsid w:val="000E473A"/>
    <w:rsid w:val="000E67AE"/>
    <w:rsid w:val="000E6BB7"/>
    <w:rsid w:val="000F1233"/>
    <w:rsid w:val="000F4F27"/>
    <w:rsid w:val="000F6B8B"/>
    <w:rsid w:val="0010050B"/>
    <w:rsid w:val="001010C7"/>
    <w:rsid w:val="00101960"/>
    <w:rsid w:val="00102B25"/>
    <w:rsid w:val="00104AF8"/>
    <w:rsid w:val="00107E12"/>
    <w:rsid w:val="00110BB4"/>
    <w:rsid w:val="00112EF1"/>
    <w:rsid w:val="001148D6"/>
    <w:rsid w:val="00114947"/>
    <w:rsid w:val="00115774"/>
    <w:rsid w:val="00123283"/>
    <w:rsid w:val="00124639"/>
    <w:rsid w:val="00124F45"/>
    <w:rsid w:val="00125313"/>
    <w:rsid w:val="001276A0"/>
    <w:rsid w:val="00127B9F"/>
    <w:rsid w:val="00133577"/>
    <w:rsid w:val="00134B26"/>
    <w:rsid w:val="00135B8A"/>
    <w:rsid w:val="00141190"/>
    <w:rsid w:val="00141CC7"/>
    <w:rsid w:val="00142F63"/>
    <w:rsid w:val="001455A2"/>
    <w:rsid w:val="001479FC"/>
    <w:rsid w:val="00151D74"/>
    <w:rsid w:val="001554C7"/>
    <w:rsid w:val="0015580D"/>
    <w:rsid w:val="001564A4"/>
    <w:rsid w:val="00157D10"/>
    <w:rsid w:val="00160929"/>
    <w:rsid w:val="001609DE"/>
    <w:rsid w:val="00162595"/>
    <w:rsid w:val="00163998"/>
    <w:rsid w:val="00165872"/>
    <w:rsid w:val="00167C13"/>
    <w:rsid w:val="00167E80"/>
    <w:rsid w:val="00176186"/>
    <w:rsid w:val="00176440"/>
    <w:rsid w:val="00177B32"/>
    <w:rsid w:val="0018002B"/>
    <w:rsid w:val="00182243"/>
    <w:rsid w:val="00185D50"/>
    <w:rsid w:val="00187F4D"/>
    <w:rsid w:val="00190BE2"/>
    <w:rsid w:val="00190E2E"/>
    <w:rsid w:val="001912C0"/>
    <w:rsid w:val="00193584"/>
    <w:rsid w:val="0019396C"/>
    <w:rsid w:val="00196031"/>
    <w:rsid w:val="001A294C"/>
    <w:rsid w:val="001A4F49"/>
    <w:rsid w:val="001A6B76"/>
    <w:rsid w:val="001A711B"/>
    <w:rsid w:val="001B146D"/>
    <w:rsid w:val="001B1649"/>
    <w:rsid w:val="001B38A4"/>
    <w:rsid w:val="001B56A0"/>
    <w:rsid w:val="001B645E"/>
    <w:rsid w:val="001B7373"/>
    <w:rsid w:val="001B7CBC"/>
    <w:rsid w:val="001C4536"/>
    <w:rsid w:val="001C6C93"/>
    <w:rsid w:val="001D1B45"/>
    <w:rsid w:val="001D5445"/>
    <w:rsid w:val="001D56BA"/>
    <w:rsid w:val="001E1373"/>
    <w:rsid w:val="001E5C59"/>
    <w:rsid w:val="001F08AC"/>
    <w:rsid w:val="001F0E92"/>
    <w:rsid w:val="001F248B"/>
    <w:rsid w:val="001F2D3A"/>
    <w:rsid w:val="001F59BE"/>
    <w:rsid w:val="00202265"/>
    <w:rsid w:val="00207D34"/>
    <w:rsid w:val="002111D3"/>
    <w:rsid w:val="00212F8C"/>
    <w:rsid w:val="00213D08"/>
    <w:rsid w:val="00215851"/>
    <w:rsid w:val="00215A13"/>
    <w:rsid w:val="0021628D"/>
    <w:rsid w:val="00217916"/>
    <w:rsid w:val="002200A1"/>
    <w:rsid w:val="0022220E"/>
    <w:rsid w:val="00222D80"/>
    <w:rsid w:val="00225566"/>
    <w:rsid w:val="002257FF"/>
    <w:rsid w:val="0023227F"/>
    <w:rsid w:val="00232C49"/>
    <w:rsid w:val="00233ECD"/>
    <w:rsid w:val="00235150"/>
    <w:rsid w:val="0024129F"/>
    <w:rsid w:val="00241BBE"/>
    <w:rsid w:val="00243007"/>
    <w:rsid w:val="00243A59"/>
    <w:rsid w:val="00243CE1"/>
    <w:rsid w:val="00245DB6"/>
    <w:rsid w:val="002462D5"/>
    <w:rsid w:val="00246EF9"/>
    <w:rsid w:val="00247DED"/>
    <w:rsid w:val="0025095F"/>
    <w:rsid w:val="0025372F"/>
    <w:rsid w:val="00254E4D"/>
    <w:rsid w:val="00257506"/>
    <w:rsid w:val="0026158F"/>
    <w:rsid w:val="0026170E"/>
    <w:rsid w:val="00262088"/>
    <w:rsid w:val="00264CD8"/>
    <w:rsid w:val="00264D5A"/>
    <w:rsid w:val="002668C1"/>
    <w:rsid w:val="00267FE1"/>
    <w:rsid w:val="00270788"/>
    <w:rsid w:val="00273792"/>
    <w:rsid w:val="002766F0"/>
    <w:rsid w:val="0028113E"/>
    <w:rsid w:val="00282E08"/>
    <w:rsid w:val="00283857"/>
    <w:rsid w:val="002859F6"/>
    <w:rsid w:val="002873C5"/>
    <w:rsid w:val="002879B4"/>
    <w:rsid w:val="00292A10"/>
    <w:rsid w:val="00294A43"/>
    <w:rsid w:val="00294E91"/>
    <w:rsid w:val="00294F1F"/>
    <w:rsid w:val="002954FC"/>
    <w:rsid w:val="0029699F"/>
    <w:rsid w:val="0029707D"/>
    <w:rsid w:val="00297C5D"/>
    <w:rsid w:val="002A0272"/>
    <w:rsid w:val="002A032A"/>
    <w:rsid w:val="002A1B4E"/>
    <w:rsid w:val="002A203E"/>
    <w:rsid w:val="002A2825"/>
    <w:rsid w:val="002A7CAD"/>
    <w:rsid w:val="002B0333"/>
    <w:rsid w:val="002B14B7"/>
    <w:rsid w:val="002B2B91"/>
    <w:rsid w:val="002B7A30"/>
    <w:rsid w:val="002B7ABC"/>
    <w:rsid w:val="002C1C30"/>
    <w:rsid w:val="002C77E1"/>
    <w:rsid w:val="002C7DC5"/>
    <w:rsid w:val="002D06FB"/>
    <w:rsid w:val="002D1035"/>
    <w:rsid w:val="002D4873"/>
    <w:rsid w:val="002D5A0A"/>
    <w:rsid w:val="002E0047"/>
    <w:rsid w:val="002E1114"/>
    <w:rsid w:val="002E38C1"/>
    <w:rsid w:val="002E6040"/>
    <w:rsid w:val="002E6EDE"/>
    <w:rsid w:val="002E7032"/>
    <w:rsid w:val="002E7105"/>
    <w:rsid w:val="002F0748"/>
    <w:rsid w:val="002F2DB9"/>
    <w:rsid w:val="002F51B8"/>
    <w:rsid w:val="002F6847"/>
    <w:rsid w:val="002F755F"/>
    <w:rsid w:val="002F7A21"/>
    <w:rsid w:val="002F7DBE"/>
    <w:rsid w:val="00301817"/>
    <w:rsid w:val="00303E13"/>
    <w:rsid w:val="00310279"/>
    <w:rsid w:val="003107BC"/>
    <w:rsid w:val="00311E6F"/>
    <w:rsid w:val="003131D1"/>
    <w:rsid w:val="00315DEB"/>
    <w:rsid w:val="003172F0"/>
    <w:rsid w:val="003206BA"/>
    <w:rsid w:val="00320D53"/>
    <w:rsid w:val="00322B0F"/>
    <w:rsid w:val="003246BC"/>
    <w:rsid w:val="0032555B"/>
    <w:rsid w:val="00331905"/>
    <w:rsid w:val="00332729"/>
    <w:rsid w:val="003369BF"/>
    <w:rsid w:val="003419AB"/>
    <w:rsid w:val="0034268E"/>
    <w:rsid w:val="003427C7"/>
    <w:rsid w:val="00344F2D"/>
    <w:rsid w:val="003471C3"/>
    <w:rsid w:val="0035043A"/>
    <w:rsid w:val="00351015"/>
    <w:rsid w:val="003511AF"/>
    <w:rsid w:val="00351973"/>
    <w:rsid w:val="00353BBC"/>
    <w:rsid w:val="003549D3"/>
    <w:rsid w:val="00360434"/>
    <w:rsid w:val="00360ED9"/>
    <w:rsid w:val="00361471"/>
    <w:rsid w:val="0036301E"/>
    <w:rsid w:val="00363C7B"/>
    <w:rsid w:val="003653EF"/>
    <w:rsid w:val="003665F2"/>
    <w:rsid w:val="00373FBC"/>
    <w:rsid w:val="00376BF3"/>
    <w:rsid w:val="00377C45"/>
    <w:rsid w:val="00380BFB"/>
    <w:rsid w:val="00383ADA"/>
    <w:rsid w:val="00383F66"/>
    <w:rsid w:val="0038565F"/>
    <w:rsid w:val="00387343"/>
    <w:rsid w:val="00390D9A"/>
    <w:rsid w:val="00395CE8"/>
    <w:rsid w:val="00396457"/>
    <w:rsid w:val="0039664D"/>
    <w:rsid w:val="00396B7D"/>
    <w:rsid w:val="00397B86"/>
    <w:rsid w:val="003A0DA5"/>
    <w:rsid w:val="003A26CE"/>
    <w:rsid w:val="003A3B36"/>
    <w:rsid w:val="003A3D29"/>
    <w:rsid w:val="003A4E4B"/>
    <w:rsid w:val="003A54EC"/>
    <w:rsid w:val="003A7D25"/>
    <w:rsid w:val="003B06B5"/>
    <w:rsid w:val="003B164B"/>
    <w:rsid w:val="003B400D"/>
    <w:rsid w:val="003B4168"/>
    <w:rsid w:val="003B4C0F"/>
    <w:rsid w:val="003B56AB"/>
    <w:rsid w:val="003B61E9"/>
    <w:rsid w:val="003C060C"/>
    <w:rsid w:val="003C17A4"/>
    <w:rsid w:val="003C1E87"/>
    <w:rsid w:val="003C2BC9"/>
    <w:rsid w:val="003C3F12"/>
    <w:rsid w:val="003C49A6"/>
    <w:rsid w:val="003C54CB"/>
    <w:rsid w:val="003C5925"/>
    <w:rsid w:val="003C62D0"/>
    <w:rsid w:val="003C64AA"/>
    <w:rsid w:val="003C6569"/>
    <w:rsid w:val="003D0069"/>
    <w:rsid w:val="003D045D"/>
    <w:rsid w:val="003D0CD1"/>
    <w:rsid w:val="003D1859"/>
    <w:rsid w:val="003D2DB7"/>
    <w:rsid w:val="003D4034"/>
    <w:rsid w:val="003D608C"/>
    <w:rsid w:val="003D64C7"/>
    <w:rsid w:val="003E4579"/>
    <w:rsid w:val="003E66D5"/>
    <w:rsid w:val="003E73DC"/>
    <w:rsid w:val="003F2259"/>
    <w:rsid w:val="003F31F8"/>
    <w:rsid w:val="003F4D31"/>
    <w:rsid w:val="003F7EA5"/>
    <w:rsid w:val="0040006A"/>
    <w:rsid w:val="00401A29"/>
    <w:rsid w:val="00402025"/>
    <w:rsid w:val="00404EE7"/>
    <w:rsid w:val="00406873"/>
    <w:rsid w:val="00406DDA"/>
    <w:rsid w:val="00407C89"/>
    <w:rsid w:val="00413C01"/>
    <w:rsid w:val="00416412"/>
    <w:rsid w:val="00417276"/>
    <w:rsid w:val="0042153D"/>
    <w:rsid w:val="00424CFA"/>
    <w:rsid w:val="00427F8A"/>
    <w:rsid w:val="00430976"/>
    <w:rsid w:val="00431366"/>
    <w:rsid w:val="004318EA"/>
    <w:rsid w:val="0043410F"/>
    <w:rsid w:val="004341B9"/>
    <w:rsid w:val="004347C6"/>
    <w:rsid w:val="004368AC"/>
    <w:rsid w:val="00440119"/>
    <w:rsid w:val="00440475"/>
    <w:rsid w:val="00440CDE"/>
    <w:rsid w:val="00442B0C"/>
    <w:rsid w:val="0044325C"/>
    <w:rsid w:val="004448E4"/>
    <w:rsid w:val="004459CC"/>
    <w:rsid w:val="00446058"/>
    <w:rsid w:val="00446532"/>
    <w:rsid w:val="004466A3"/>
    <w:rsid w:val="004473D1"/>
    <w:rsid w:val="0044796A"/>
    <w:rsid w:val="00450F47"/>
    <w:rsid w:val="004563F2"/>
    <w:rsid w:val="00457278"/>
    <w:rsid w:val="00462925"/>
    <w:rsid w:val="00464743"/>
    <w:rsid w:val="00464A41"/>
    <w:rsid w:val="00465BBF"/>
    <w:rsid w:val="004665B0"/>
    <w:rsid w:val="0047115C"/>
    <w:rsid w:val="00474127"/>
    <w:rsid w:val="00476039"/>
    <w:rsid w:val="004761E5"/>
    <w:rsid w:val="00476E46"/>
    <w:rsid w:val="00477CD5"/>
    <w:rsid w:val="00480673"/>
    <w:rsid w:val="00480D6A"/>
    <w:rsid w:val="00480EAD"/>
    <w:rsid w:val="00481653"/>
    <w:rsid w:val="00484EAC"/>
    <w:rsid w:val="00485B8D"/>
    <w:rsid w:val="00485E90"/>
    <w:rsid w:val="00487AAB"/>
    <w:rsid w:val="00491F52"/>
    <w:rsid w:val="004926DF"/>
    <w:rsid w:val="00492961"/>
    <w:rsid w:val="00494339"/>
    <w:rsid w:val="004959A2"/>
    <w:rsid w:val="00496AF8"/>
    <w:rsid w:val="00497B1A"/>
    <w:rsid w:val="00497EE2"/>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20FD"/>
    <w:rsid w:val="004C76AA"/>
    <w:rsid w:val="004D0026"/>
    <w:rsid w:val="004D0EA3"/>
    <w:rsid w:val="004D27EF"/>
    <w:rsid w:val="004D37A7"/>
    <w:rsid w:val="004D5643"/>
    <w:rsid w:val="004D6EBB"/>
    <w:rsid w:val="004E0B1A"/>
    <w:rsid w:val="004E1EDE"/>
    <w:rsid w:val="004E4DFF"/>
    <w:rsid w:val="004E505C"/>
    <w:rsid w:val="004E56C4"/>
    <w:rsid w:val="004E5B05"/>
    <w:rsid w:val="004E5CAE"/>
    <w:rsid w:val="004F0DD7"/>
    <w:rsid w:val="004F16E6"/>
    <w:rsid w:val="004F2C24"/>
    <w:rsid w:val="004F33C9"/>
    <w:rsid w:val="004F4891"/>
    <w:rsid w:val="0050077D"/>
    <w:rsid w:val="00504394"/>
    <w:rsid w:val="00506355"/>
    <w:rsid w:val="00506745"/>
    <w:rsid w:val="00507489"/>
    <w:rsid w:val="0050784E"/>
    <w:rsid w:val="00511DAC"/>
    <w:rsid w:val="0051339A"/>
    <w:rsid w:val="0051403A"/>
    <w:rsid w:val="00515A23"/>
    <w:rsid w:val="0051647B"/>
    <w:rsid w:val="00516CE6"/>
    <w:rsid w:val="00516E39"/>
    <w:rsid w:val="00522677"/>
    <w:rsid w:val="00522D65"/>
    <w:rsid w:val="00523946"/>
    <w:rsid w:val="00524AB5"/>
    <w:rsid w:val="00525436"/>
    <w:rsid w:val="00525783"/>
    <w:rsid w:val="00533B5F"/>
    <w:rsid w:val="005344F6"/>
    <w:rsid w:val="00537B32"/>
    <w:rsid w:val="00542D36"/>
    <w:rsid w:val="00542F93"/>
    <w:rsid w:val="00551AB7"/>
    <w:rsid w:val="00552A67"/>
    <w:rsid w:val="0055354C"/>
    <w:rsid w:val="00553839"/>
    <w:rsid w:val="00554E35"/>
    <w:rsid w:val="005570F6"/>
    <w:rsid w:val="00562158"/>
    <w:rsid w:val="005622FC"/>
    <w:rsid w:val="00563C88"/>
    <w:rsid w:val="005644A2"/>
    <w:rsid w:val="005661A4"/>
    <w:rsid w:val="005674EB"/>
    <w:rsid w:val="005726AB"/>
    <w:rsid w:val="00572E31"/>
    <w:rsid w:val="005738FE"/>
    <w:rsid w:val="00575865"/>
    <w:rsid w:val="00575F89"/>
    <w:rsid w:val="005775CB"/>
    <w:rsid w:val="005776AB"/>
    <w:rsid w:val="00580236"/>
    <w:rsid w:val="00580841"/>
    <w:rsid w:val="00581F5F"/>
    <w:rsid w:val="00582187"/>
    <w:rsid w:val="00584084"/>
    <w:rsid w:val="005840AA"/>
    <w:rsid w:val="005847D1"/>
    <w:rsid w:val="00584B29"/>
    <w:rsid w:val="00585714"/>
    <w:rsid w:val="00586593"/>
    <w:rsid w:val="00590837"/>
    <w:rsid w:val="005908B1"/>
    <w:rsid w:val="005942AF"/>
    <w:rsid w:val="0059498C"/>
    <w:rsid w:val="00594FFC"/>
    <w:rsid w:val="005A0252"/>
    <w:rsid w:val="005A03CF"/>
    <w:rsid w:val="005A0B70"/>
    <w:rsid w:val="005A1013"/>
    <w:rsid w:val="005A1B07"/>
    <w:rsid w:val="005A22F4"/>
    <w:rsid w:val="005A420E"/>
    <w:rsid w:val="005A51B8"/>
    <w:rsid w:val="005A5861"/>
    <w:rsid w:val="005A66D4"/>
    <w:rsid w:val="005A675F"/>
    <w:rsid w:val="005A7749"/>
    <w:rsid w:val="005B0217"/>
    <w:rsid w:val="005B0228"/>
    <w:rsid w:val="005B0278"/>
    <w:rsid w:val="005B27CB"/>
    <w:rsid w:val="005B5C1A"/>
    <w:rsid w:val="005C0118"/>
    <w:rsid w:val="005C0F5F"/>
    <w:rsid w:val="005C37E4"/>
    <w:rsid w:val="005C39EF"/>
    <w:rsid w:val="005C3A0C"/>
    <w:rsid w:val="005C5EE3"/>
    <w:rsid w:val="005C7CE2"/>
    <w:rsid w:val="005D16F6"/>
    <w:rsid w:val="005D1DD4"/>
    <w:rsid w:val="005D3552"/>
    <w:rsid w:val="005D3772"/>
    <w:rsid w:val="005D63B8"/>
    <w:rsid w:val="005D71C4"/>
    <w:rsid w:val="005E0435"/>
    <w:rsid w:val="005E10AA"/>
    <w:rsid w:val="005E6EC9"/>
    <w:rsid w:val="005F320A"/>
    <w:rsid w:val="005F6B6E"/>
    <w:rsid w:val="005F74DF"/>
    <w:rsid w:val="005F7920"/>
    <w:rsid w:val="00600265"/>
    <w:rsid w:val="00602380"/>
    <w:rsid w:val="006031C2"/>
    <w:rsid w:val="00606293"/>
    <w:rsid w:val="00606728"/>
    <w:rsid w:val="00610682"/>
    <w:rsid w:val="00610A86"/>
    <w:rsid w:val="00611B6E"/>
    <w:rsid w:val="00612BF3"/>
    <w:rsid w:val="006132D0"/>
    <w:rsid w:val="006139D8"/>
    <w:rsid w:val="006152AE"/>
    <w:rsid w:val="006158AC"/>
    <w:rsid w:val="006163ED"/>
    <w:rsid w:val="006202DB"/>
    <w:rsid w:val="0062327B"/>
    <w:rsid w:val="0062360B"/>
    <w:rsid w:val="0062468A"/>
    <w:rsid w:val="00625A99"/>
    <w:rsid w:val="006272BF"/>
    <w:rsid w:val="006313E9"/>
    <w:rsid w:val="00631FBE"/>
    <w:rsid w:val="00634C96"/>
    <w:rsid w:val="00637ECF"/>
    <w:rsid w:val="00640911"/>
    <w:rsid w:val="00641610"/>
    <w:rsid w:val="00642126"/>
    <w:rsid w:val="00642A24"/>
    <w:rsid w:val="00642D43"/>
    <w:rsid w:val="00642EA9"/>
    <w:rsid w:val="00650EC0"/>
    <w:rsid w:val="00653470"/>
    <w:rsid w:val="00657DDE"/>
    <w:rsid w:val="006602B3"/>
    <w:rsid w:val="006618AE"/>
    <w:rsid w:val="00662F81"/>
    <w:rsid w:val="00665BD3"/>
    <w:rsid w:val="00666EEC"/>
    <w:rsid w:val="00667226"/>
    <w:rsid w:val="00667407"/>
    <w:rsid w:val="00672029"/>
    <w:rsid w:val="00675B1F"/>
    <w:rsid w:val="00681AB7"/>
    <w:rsid w:val="00685052"/>
    <w:rsid w:val="006866CE"/>
    <w:rsid w:val="00687635"/>
    <w:rsid w:val="006903E5"/>
    <w:rsid w:val="006930B8"/>
    <w:rsid w:val="00694053"/>
    <w:rsid w:val="0069422A"/>
    <w:rsid w:val="00695604"/>
    <w:rsid w:val="006976F9"/>
    <w:rsid w:val="006A01A9"/>
    <w:rsid w:val="006A266B"/>
    <w:rsid w:val="006A29B1"/>
    <w:rsid w:val="006A3A08"/>
    <w:rsid w:val="006A4A53"/>
    <w:rsid w:val="006A572C"/>
    <w:rsid w:val="006A638C"/>
    <w:rsid w:val="006B0469"/>
    <w:rsid w:val="006B5AF8"/>
    <w:rsid w:val="006B6329"/>
    <w:rsid w:val="006B73DA"/>
    <w:rsid w:val="006C1C84"/>
    <w:rsid w:val="006C3E00"/>
    <w:rsid w:val="006C68E3"/>
    <w:rsid w:val="006C7AF3"/>
    <w:rsid w:val="006D005F"/>
    <w:rsid w:val="006D0552"/>
    <w:rsid w:val="006D192E"/>
    <w:rsid w:val="006D1FDD"/>
    <w:rsid w:val="006D412D"/>
    <w:rsid w:val="006D5A4A"/>
    <w:rsid w:val="006D67B8"/>
    <w:rsid w:val="006D7F86"/>
    <w:rsid w:val="006E00A2"/>
    <w:rsid w:val="006E03E2"/>
    <w:rsid w:val="006E5FA5"/>
    <w:rsid w:val="006E6238"/>
    <w:rsid w:val="006F63FE"/>
    <w:rsid w:val="00700DCA"/>
    <w:rsid w:val="0070146D"/>
    <w:rsid w:val="00702050"/>
    <w:rsid w:val="007035A2"/>
    <w:rsid w:val="00703DFB"/>
    <w:rsid w:val="007046AD"/>
    <w:rsid w:val="0070603E"/>
    <w:rsid w:val="00707C10"/>
    <w:rsid w:val="00710B7F"/>
    <w:rsid w:val="00716364"/>
    <w:rsid w:val="007261E1"/>
    <w:rsid w:val="00726CF1"/>
    <w:rsid w:val="007279AA"/>
    <w:rsid w:val="00727CF9"/>
    <w:rsid w:val="00736DA5"/>
    <w:rsid w:val="0074260B"/>
    <w:rsid w:val="00745CA7"/>
    <w:rsid w:val="007467A0"/>
    <w:rsid w:val="007503FA"/>
    <w:rsid w:val="00750EAB"/>
    <w:rsid w:val="00752EE4"/>
    <w:rsid w:val="007531E8"/>
    <w:rsid w:val="00753F9E"/>
    <w:rsid w:val="00753FD7"/>
    <w:rsid w:val="007551AC"/>
    <w:rsid w:val="00755209"/>
    <w:rsid w:val="0075588E"/>
    <w:rsid w:val="00756C41"/>
    <w:rsid w:val="00756F00"/>
    <w:rsid w:val="00757E8A"/>
    <w:rsid w:val="00761765"/>
    <w:rsid w:val="00763CB9"/>
    <w:rsid w:val="0076477C"/>
    <w:rsid w:val="007658AB"/>
    <w:rsid w:val="0076707C"/>
    <w:rsid w:val="0076734E"/>
    <w:rsid w:val="007776AF"/>
    <w:rsid w:val="00781A12"/>
    <w:rsid w:val="00785777"/>
    <w:rsid w:val="00787D75"/>
    <w:rsid w:val="007905B5"/>
    <w:rsid w:val="00794AC8"/>
    <w:rsid w:val="0079546B"/>
    <w:rsid w:val="007954C8"/>
    <w:rsid w:val="00796C7E"/>
    <w:rsid w:val="00797566"/>
    <w:rsid w:val="007A1DE3"/>
    <w:rsid w:val="007A4853"/>
    <w:rsid w:val="007A77A7"/>
    <w:rsid w:val="007B0602"/>
    <w:rsid w:val="007B31FE"/>
    <w:rsid w:val="007B325C"/>
    <w:rsid w:val="007B3841"/>
    <w:rsid w:val="007B44EB"/>
    <w:rsid w:val="007B4DB0"/>
    <w:rsid w:val="007B67A5"/>
    <w:rsid w:val="007B7037"/>
    <w:rsid w:val="007B72FD"/>
    <w:rsid w:val="007B7972"/>
    <w:rsid w:val="007C01AE"/>
    <w:rsid w:val="007C0999"/>
    <w:rsid w:val="007C0BF5"/>
    <w:rsid w:val="007C1153"/>
    <w:rsid w:val="007C1B07"/>
    <w:rsid w:val="007C3F23"/>
    <w:rsid w:val="007C4FEE"/>
    <w:rsid w:val="007C5A95"/>
    <w:rsid w:val="007C6E8B"/>
    <w:rsid w:val="007D70E6"/>
    <w:rsid w:val="007D7D8F"/>
    <w:rsid w:val="007E0E26"/>
    <w:rsid w:val="007E1006"/>
    <w:rsid w:val="007E1DE7"/>
    <w:rsid w:val="007E3983"/>
    <w:rsid w:val="007E4351"/>
    <w:rsid w:val="007E5CD2"/>
    <w:rsid w:val="007E7334"/>
    <w:rsid w:val="007E7E6D"/>
    <w:rsid w:val="007F1CB3"/>
    <w:rsid w:val="007F1D51"/>
    <w:rsid w:val="007F2114"/>
    <w:rsid w:val="007F278F"/>
    <w:rsid w:val="007F31C1"/>
    <w:rsid w:val="007F656C"/>
    <w:rsid w:val="007F7457"/>
    <w:rsid w:val="007F7733"/>
    <w:rsid w:val="00801E97"/>
    <w:rsid w:val="008030CD"/>
    <w:rsid w:val="00804218"/>
    <w:rsid w:val="00805A62"/>
    <w:rsid w:val="00807F79"/>
    <w:rsid w:val="00811EAB"/>
    <w:rsid w:val="00817A76"/>
    <w:rsid w:val="00821778"/>
    <w:rsid w:val="00822EC8"/>
    <w:rsid w:val="00824D1D"/>
    <w:rsid w:val="0083027D"/>
    <w:rsid w:val="00831655"/>
    <w:rsid w:val="0083324D"/>
    <w:rsid w:val="00834CDF"/>
    <w:rsid w:val="008418DE"/>
    <w:rsid w:val="00841A86"/>
    <w:rsid w:val="00845F7B"/>
    <w:rsid w:val="00854B5B"/>
    <w:rsid w:val="00857FC2"/>
    <w:rsid w:val="0086287C"/>
    <w:rsid w:val="00863558"/>
    <w:rsid w:val="00867B4B"/>
    <w:rsid w:val="00870BC8"/>
    <w:rsid w:val="00871A1B"/>
    <w:rsid w:val="00873AD5"/>
    <w:rsid w:val="00874DFD"/>
    <w:rsid w:val="00875B0B"/>
    <w:rsid w:val="008761F3"/>
    <w:rsid w:val="00882490"/>
    <w:rsid w:val="00882686"/>
    <w:rsid w:val="00883C62"/>
    <w:rsid w:val="00883CCF"/>
    <w:rsid w:val="00883D7E"/>
    <w:rsid w:val="00884D81"/>
    <w:rsid w:val="00885535"/>
    <w:rsid w:val="00885D17"/>
    <w:rsid w:val="008941F4"/>
    <w:rsid w:val="008954EE"/>
    <w:rsid w:val="00896FCE"/>
    <w:rsid w:val="008A0136"/>
    <w:rsid w:val="008A20F5"/>
    <w:rsid w:val="008A2952"/>
    <w:rsid w:val="008A3781"/>
    <w:rsid w:val="008B0FDC"/>
    <w:rsid w:val="008B3AAB"/>
    <w:rsid w:val="008B643F"/>
    <w:rsid w:val="008C173F"/>
    <w:rsid w:val="008C2C00"/>
    <w:rsid w:val="008C4371"/>
    <w:rsid w:val="008C4F3B"/>
    <w:rsid w:val="008C63D6"/>
    <w:rsid w:val="008D1BFB"/>
    <w:rsid w:val="008D5ABC"/>
    <w:rsid w:val="008D608B"/>
    <w:rsid w:val="008E3BA9"/>
    <w:rsid w:val="008E3BBC"/>
    <w:rsid w:val="008E4D87"/>
    <w:rsid w:val="008F227C"/>
    <w:rsid w:val="008F2D08"/>
    <w:rsid w:val="008F56CF"/>
    <w:rsid w:val="008F5D3C"/>
    <w:rsid w:val="009008FB"/>
    <w:rsid w:val="00900C19"/>
    <w:rsid w:val="00900E3D"/>
    <w:rsid w:val="0090355D"/>
    <w:rsid w:val="00903FA9"/>
    <w:rsid w:val="00905A53"/>
    <w:rsid w:val="0090625B"/>
    <w:rsid w:val="0091226B"/>
    <w:rsid w:val="009130F4"/>
    <w:rsid w:val="009176EE"/>
    <w:rsid w:val="009177CC"/>
    <w:rsid w:val="009225A7"/>
    <w:rsid w:val="009243FB"/>
    <w:rsid w:val="00925B3D"/>
    <w:rsid w:val="00926979"/>
    <w:rsid w:val="009272EF"/>
    <w:rsid w:val="009347D3"/>
    <w:rsid w:val="00936BD3"/>
    <w:rsid w:val="00937D04"/>
    <w:rsid w:val="00937DAD"/>
    <w:rsid w:val="00944378"/>
    <w:rsid w:val="00944B41"/>
    <w:rsid w:val="00946B9F"/>
    <w:rsid w:val="0094715B"/>
    <w:rsid w:val="0094726F"/>
    <w:rsid w:val="0095026A"/>
    <w:rsid w:val="0095109A"/>
    <w:rsid w:val="0095154D"/>
    <w:rsid w:val="009527C9"/>
    <w:rsid w:val="009533AD"/>
    <w:rsid w:val="0095480D"/>
    <w:rsid w:val="00955031"/>
    <w:rsid w:val="00955DF7"/>
    <w:rsid w:val="00956149"/>
    <w:rsid w:val="00960027"/>
    <w:rsid w:val="00960AF9"/>
    <w:rsid w:val="009615FE"/>
    <w:rsid w:val="00963119"/>
    <w:rsid w:val="00964D50"/>
    <w:rsid w:val="00965EA0"/>
    <w:rsid w:val="009707C6"/>
    <w:rsid w:val="009714A4"/>
    <w:rsid w:val="0097328C"/>
    <w:rsid w:val="00975D83"/>
    <w:rsid w:val="00976777"/>
    <w:rsid w:val="00982C92"/>
    <w:rsid w:val="0098351C"/>
    <w:rsid w:val="00983DA4"/>
    <w:rsid w:val="009847A6"/>
    <w:rsid w:val="00987846"/>
    <w:rsid w:val="00991385"/>
    <w:rsid w:val="0099189A"/>
    <w:rsid w:val="00991A0E"/>
    <w:rsid w:val="00993E56"/>
    <w:rsid w:val="00996215"/>
    <w:rsid w:val="009968FB"/>
    <w:rsid w:val="00997DC6"/>
    <w:rsid w:val="009A055B"/>
    <w:rsid w:val="009A1E32"/>
    <w:rsid w:val="009A68BC"/>
    <w:rsid w:val="009B0B37"/>
    <w:rsid w:val="009B1ABF"/>
    <w:rsid w:val="009B1D8D"/>
    <w:rsid w:val="009C1EA8"/>
    <w:rsid w:val="009C266C"/>
    <w:rsid w:val="009D3D98"/>
    <w:rsid w:val="009D4749"/>
    <w:rsid w:val="009D521B"/>
    <w:rsid w:val="009D5506"/>
    <w:rsid w:val="009D639C"/>
    <w:rsid w:val="009D6A6C"/>
    <w:rsid w:val="009E0324"/>
    <w:rsid w:val="009E0E20"/>
    <w:rsid w:val="009E2799"/>
    <w:rsid w:val="009E636B"/>
    <w:rsid w:val="009E7B0C"/>
    <w:rsid w:val="009F1CD6"/>
    <w:rsid w:val="009F2D25"/>
    <w:rsid w:val="009F3A28"/>
    <w:rsid w:val="009F564B"/>
    <w:rsid w:val="009F7D91"/>
    <w:rsid w:val="00A01728"/>
    <w:rsid w:val="00A01934"/>
    <w:rsid w:val="00A02CDD"/>
    <w:rsid w:val="00A032C9"/>
    <w:rsid w:val="00A04630"/>
    <w:rsid w:val="00A10AAF"/>
    <w:rsid w:val="00A126EB"/>
    <w:rsid w:val="00A21682"/>
    <w:rsid w:val="00A22C2B"/>
    <w:rsid w:val="00A2574F"/>
    <w:rsid w:val="00A277E5"/>
    <w:rsid w:val="00A315A9"/>
    <w:rsid w:val="00A31D1B"/>
    <w:rsid w:val="00A32A51"/>
    <w:rsid w:val="00A50E7A"/>
    <w:rsid w:val="00A51CDE"/>
    <w:rsid w:val="00A528A9"/>
    <w:rsid w:val="00A52EC1"/>
    <w:rsid w:val="00A60E92"/>
    <w:rsid w:val="00A613C7"/>
    <w:rsid w:val="00A61793"/>
    <w:rsid w:val="00A62235"/>
    <w:rsid w:val="00A66939"/>
    <w:rsid w:val="00A67066"/>
    <w:rsid w:val="00A70C5C"/>
    <w:rsid w:val="00A7550B"/>
    <w:rsid w:val="00A777F1"/>
    <w:rsid w:val="00A81F71"/>
    <w:rsid w:val="00A8205A"/>
    <w:rsid w:val="00A86BE9"/>
    <w:rsid w:val="00A87422"/>
    <w:rsid w:val="00A875ED"/>
    <w:rsid w:val="00A90EE6"/>
    <w:rsid w:val="00A91734"/>
    <w:rsid w:val="00A92366"/>
    <w:rsid w:val="00A93D22"/>
    <w:rsid w:val="00A95E1E"/>
    <w:rsid w:val="00A95FF2"/>
    <w:rsid w:val="00A9600E"/>
    <w:rsid w:val="00A96FBA"/>
    <w:rsid w:val="00AA4C56"/>
    <w:rsid w:val="00AA66E2"/>
    <w:rsid w:val="00AB5954"/>
    <w:rsid w:val="00AB695F"/>
    <w:rsid w:val="00AC064F"/>
    <w:rsid w:val="00AC2FCC"/>
    <w:rsid w:val="00AC3403"/>
    <w:rsid w:val="00AC3A3C"/>
    <w:rsid w:val="00AC76D8"/>
    <w:rsid w:val="00AC7C9B"/>
    <w:rsid w:val="00AD11D8"/>
    <w:rsid w:val="00AD22EA"/>
    <w:rsid w:val="00AD35A5"/>
    <w:rsid w:val="00AD69B5"/>
    <w:rsid w:val="00AD7636"/>
    <w:rsid w:val="00AD7B70"/>
    <w:rsid w:val="00AE343F"/>
    <w:rsid w:val="00AE477B"/>
    <w:rsid w:val="00AF05CE"/>
    <w:rsid w:val="00AF20CB"/>
    <w:rsid w:val="00AF2C81"/>
    <w:rsid w:val="00AF4FB4"/>
    <w:rsid w:val="00AF563B"/>
    <w:rsid w:val="00B01775"/>
    <w:rsid w:val="00B02111"/>
    <w:rsid w:val="00B037A8"/>
    <w:rsid w:val="00B05C53"/>
    <w:rsid w:val="00B10805"/>
    <w:rsid w:val="00B11F51"/>
    <w:rsid w:val="00B2270F"/>
    <w:rsid w:val="00B22FE8"/>
    <w:rsid w:val="00B235E4"/>
    <w:rsid w:val="00B24FBD"/>
    <w:rsid w:val="00B36186"/>
    <w:rsid w:val="00B431DA"/>
    <w:rsid w:val="00B44301"/>
    <w:rsid w:val="00B45988"/>
    <w:rsid w:val="00B46997"/>
    <w:rsid w:val="00B52FE4"/>
    <w:rsid w:val="00B54976"/>
    <w:rsid w:val="00B55417"/>
    <w:rsid w:val="00B5612F"/>
    <w:rsid w:val="00B56578"/>
    <w:rsid w:val="00B57AD6"/>
    <w:rsid w:val="00B61C85"/>
    <w:rsid w:val="00B6285A"/>
    <w:rsid w:val="00B62DBD"/>
    <w:rsid w:val="00B6305A"/>
    <w:rsid w:val="00B65662"/>
    <w:rsid w:val="00B673FE"/>
    <w:rsid w:val="00B70B46"/>
    <w:rsid w:val="00B71F32"/>
    <w:rsid w:val="00B73219"/>
    <w:rsid w:val="00B757A0"/>
    <w:rsid w:val="00B778F4"/>
    <w:rsid w:val="00B809B9"/>
    <w:rsid w:val="00B81DE8"/>
    <w:rsid w:val="00B82FEE"/>
    <w:rsid w:val="00B835A7"/>
    <w:rsid w:val="00B8382B"/>
    <w:rsid w:val="00B85AC9"/>
    <w:rsid w:val="00B9020D"/>
    <w:rsid w:val="00B96506"/>
    <w:rsid w:val="00BA05A1"/>
    <w:rsid w:val="00BA05D7"/>
    <w:rsid w:val="00BA1491"/>
    <w:rsid w:val="00BA24DA"/>
    <w:rsid w:val="00BA3AF1"/>
    <w:rsid w:val="00BA6B5F"/>
    <w:rsid w:val="00BA7BD4"/>
    <w:rsid w:val="00BB12B8"/>
    <w:rsid w:val="00BB39BD"/>
    <w:rsid w:val="00BB4EDC"/>
    <w:rsid w:val="00BB597F"/>
    <w:rsid w:val="00BB5B54"/>
    <w:rsid w:val="00BB5F46"/>
    <w:rsid w:val="00BC0319"/>
    <w:rsid w:val="00BC1F38"/>
    <w:rsid w:val="00BC3290"/>
    <w:rsid w:val="00BC4056"/>
    <w:rsid w:val="00BC4934"/>
    <w:rsid w:val="00BC51D4"/>
    <w:rsid w:val="00BD096F"/>
    <w:rsid w:val="00BD524D"/>
    <w:rsid w:val="00BD7276"/>
    <w:rsid w:val="00BE0EA5"/>
    <w:rsid w:val="00BE2492"/>
    <w:rsid w:val="00BE30C0"/>
    <w:rsid w:val="00BE3965"/>
    <w:rsid w:val="00BE6094"/>
    <w:rsid w:val="00BE6D33"/>
    <w:rsid w:val="00BE791B"/>
    <w:rsid w:val="00BF13C2"/>
    <w:rsid w:val="00BF1726"/>
    <w:rsid w:val="00BF5D28"/>
    <w:rsid w:val="00BF6023"/>
    <w:rsid w:val="00C0400A"/>
    <w:rsid w:val="00C04B4E"/>
    <w:rsid w:val="00C13782"/>
    <w:rsid w:val="00C13901"/>
    <w:rsid w:val="00C13F37"/>
    <w:rsid w:val="00C171DB"/>
    <w:rsid w:val="00C1797D"/>
    <w:rsid w:val="00C21179"/>
    <w:rsid w:val="00C213B4"/>
    <w:rsid w:val="00C253ED"/>
    <w:rsid w:val="00C25E2B"/>
    <w:rsid w:val="00C260CE"/>
    <w:rsid w:val="00C27C9A"/>
    <w:rsid w:val="00C30152"/>
    <w:rsid w:val="00C3242C"/>
    <w:rsid w:val="00C3446E"/>
    <w:rsid w:val="00C346B6"/>
    <w:rsid w:val="00C351F0"/>
    <w:rsid w:val="00C35713"/>
    <w:rsid w:val="00C37197"/>
    <w:rsid w:val="00C43EE8"/>
    <w:rsid w:val="00C455AF"/>
    <w:rsid w:val="00C457E7"/>
    <w:rsid w:val="00C5057F"/>
    <w:rsid w:val="00C51705"/>
    <w:rsid w:val="00C527B0"/>
    <w:rsid w:val="00C5350B"/>
    <w:rsid w:val="00C6177A"/>
    <w:rsid w:val="00C61C8C"/>
    <w:rsid w:val="00C62A83"/>
    <w:rsid w:val="00C64A1E"/>
    <w:rsid w:val="00C650A5"/>
    <w:rsid w:val="00C661D8"/>
    <w:rsid w:val="00C667B2"/>
    <w:rsid w:val="00C66A02"/>
    <w:rsid w:val="00C672CC"/>
    <w:rsid w:val="00C6779A"/>
    <w:rsid w:val="00C67910"/>
    <w:rsid w:val="00C67A32"/>
    <w:rsid w:val="00C71395"/>
    <w:rsid w:val="00C71F41"/>
    <w:rsid w:val="00C73250"/>
    <w:rsid w:val="00C734EF"/>
    <w:rsid w:val="00C7370C"/>
    <w:rsid w:val="00C770F0"/>
    <w:rsid w:val="00C81630"/>
    <w:rsid w:val="00C82208"/>
    <w:rsid w:val="00C83C23"/>
    <w:rsid w:val="00C83C55"/>
    <w:rsid w:val="00C84018"/>
    <w:rsid w:val="00C93440"/>
    <w:rsid w:val="00C93769"/>
    <w:rsid w:val="00C94875"/>
    <w:rsid w:val="00CA2167"/>
    <w:rsid w:val="00CA32A7"/>
    <w:rsid w:val="00CA4FBA"/>
    <w:rsid w:val="00CA563E"/>
    <w:rsid w:val="00CA60D0"/>
    <w:rsid w:val="00CB219E"/>
    <w:rsid w:val="00CB39FA"/>
    <w:rsid w:val="00CB4912"/>
    <w:rsid w:val="00CB509F"/>
    <w:rsid w:val="00CB52C9"/>
    <w:rsid w:val="00CB540C"/>
    <w:rsid w:val="00CB6ECC"/>
    <w:rsid w:val="00CB70C5"/>
    <w:rsid w:val="00CC067E"/>
    <w:rsid w:val="00CC472E"/>
    <w:rsid w:val="00CC4A5F"/>
    <w:rsid w:val="00CC7847"/>
    <w:rsid w:val="00CD0FB0"/>
    <w:rsid w:val="00CD238E"/>
    <w:rsid w:val="00CD2881"/>
    <w:rsid w:val="00CD366C"/>
    <w:rsid w:val="00CD5CDF"/>
    <w:rsid w:val="00CD7054"/>
    <w:rsid w:val="00CE029D"/>
    <w:rsid w:val="00CE1559"/>
    <w:rsid w:val="00CE1C2A"/>
    <w:rsid w:val="00CE2ADC"/>
    <w:rsid w:val="00CE3FBF"/>
    <w:rsid w:val="00CE4204"/>
    <w:rsid w:val="00CE592F"/>
    <w:rsid w:val="00CE7126"/>
    <w:rsid w:val="00CF1002"/>
    <w:rsid w:val="00CF3D3E"/>
    <w:rsid w:val="00CF57B0"/>
    <w:rsid w:val="00CF725C"/>
    <w:rsid w:val="00CF7A51"/>
    <w:rsid w:val="00D02E84"/>
    <w:rsid w:val="00D110E0"/>
    <w:rsid w:val="00D11A47"/>
    <w:rsid w:val="00D157BA"/>
    <w:rsid w:val="00D177B8"/>
    <w:rsid w:val="00D211BF"/>
    <w:rsid w:val="00D2261A"/>
    <w:rsid w:val="00D24952"/>
    <w:rsid w:val="00D32793"/>
    <w:rsid w:val="00D33194"/>
    <w:rsid w:val="00D34853"/>
    <w:rsid w:val="00D35696"/>
    <w:rsid w:val="00D406CB"/>
    <w:rsid w:val="00D408D2"/>
    <w:rsid w:val="00D42005"/>
    <w:rsid w:val="00D430E2"/>
    <w:rsid w:val="00D45A54"/>
    <w:rsid w:val="00D45E14"/>
    <w:rsid w:val="00D462C9"/>
    <w:rsid w:val="00D47CC5"/>
    <w:rsid w:val="00D539A4"/>
    <w:rsid w:val="00D55883"/>
    <w:rsid w:val="00D601F1"/>
    <w:rsid w:val="00D60D1A"/>
    <w:rsid w:val="00D62129"/>
    <w:rsid w:val="00D63255"/>
    <w:rsid w:val="00D63B1C"/>
    <w:rsid w:val="00D64A0E"/>
    <w:rsid w:val="00D6548C"/>
    <w:rsid w:val="00D7048E"/>
    <w:rsid w:val="00D71E26"/>
    <w:rsid w:val="00D748B7"/>
    <w:rsid w:val="00D75061"/>
    <w:rsid w:val="00D77C8B"/>
    <w:rsid w:val="00D84468"/>
    <w:rsid w:val="00D856D3"/>
    <w:rsid w:val="00D87237"/>
    <w:rsid w:val="00D87A8F"/>
    <w:rsid w:val="00D9176E"/>
    <w:rsid w:val="00D92726"/>
    <w:rsid w:val="00D93A7E"/>
    <w:rsid w:val="00D94690"/>
    <w:rsid w:val="00D9622A"/>
    <w:rsid w:val="00DA5B36"/>
    <w:rsid w:val="00DA6107"/>
    <w:rsid w:val="00DA6813"/>
    <w:rsid w:val="00DA7467"/>
    <w:rsid w:val="00DB04A3"/>
    <w:rsid w:val="00DB0AC0"/>
    <w:rsid w:val="00DB2A26"/>
    <w:rsid w:val="00DB4839"/>
    <w:rsid w:val="00DB520E"/>
    <w:rsid w:val="00DB6099"/>
    <w:rsid w:val="00DB7F82"/>
    <w:rsid w:val="00DC3573"/>
    <w:rsid w:val="00DC3D20"/>
    <w:rsid w:val="00DC5B89"/>
    <w:rsid w:val="00DD08E1"/>
    <w:rsid w:val="00DD110F"/>
    <w:rsid w:val="00DD133B"/>
    <w:rsid w:val="00DD172A"/>
    <w:rsid w:val="00DD3BC8"/>
    <w:rsid w:val="00DD490F"/>
    <w:rsid w:val="00DD635E"/>
    <w:rsid w:val="00DD674D"/>
    <w:rsid w:val="00DE1719"/>
    <w:rsid w:val="00DE1DDE"/>
    <w:rsid w:val="00DE208A"/>
    <w:rsid w:val="00DE778C"/>
    <w:rsid w:val="00DF0376"/>
    <w:rsid w:val="00DF2F3A"/>
    <w:rsid w:val="00DF4971"/>
    <w:rsid w:val="00DF5C1A"/>
    <w:rsid w:val="00DF6CBC"/>
    <w:rsid w:val="00E0231F"/>
    <w:rsid w:val="00E0461B"/>
    <w:rsid w:val="00E05753"/>
    <w:rsid w:val="00E14ABA"/>
    <w:rsid w:val="00E1538A"/>
    <w:rsid w:val="00E158C2"/>
    <w:rsid w:val="00E20393"/>
    <w:rsid w:val="00E21141"/>
    <w:rsid w:val="00E22E08"/>
    <w:rsid w:val="00E26660"/>
    <w:rsid w:val="00E30C74"/>
    <w:rsid w:val="00E34134"/>
    <w:rsid w:val="00E36118"/>
    <w:rsid w:val="00E36C5B"/>
    <w:rsid w:val="00E376E1"/>
    <w:rsid w:val="00E40276"/>
    <w:rsid w:val="00E42075"/>
    <w:rsid w:val="00E502A5"/>
    <w:rsid w:val="00E5129B"/>
    <w:rsid w:val="00E53357"/>
    <w:rsid w:val="00E5433D"/>
    <w:rsid w:val="00E57461"/>
    <w:rsid w:val="00E57FD6"/>
    <w:rsid w:val="00E67594"/>
    <w:rsid w:val="00E71087"/>
    <w:rsid w:val="00E72D86"/>
    <w:rsid w:val="00E7347D"/>
    <w:rsid w:val="00E73DCC"/>
    <w:rsid w:val="00E7772A"/>
    <w:rsid w:val="00E77B57"/>
    <w:rsid w:val="00E8086C"/>
    <w:rsid w:val="00E8554A"/>
    <w:rsid w:val="00E86119"/>
    <w:rsid w:val="00E8684C"/>
    <w:rsid w:val="00E87BA3"/>
    <w:rsid w:val="00E87BBD"/>
    <w:rsid w:val="00E9055A"/>
    <w:rsid w:val="00E9351A"/>
    <w:rsid w:val="00E94A2D"/>
    <w:rsid w:val="00E96D0C"/>
    <w:rsid w:val="00EA0AC9"/>
    <w:rsid w:val="00EA2C7F"/>
    <w:rsid w:val="00EA332A"/>
    <w:rsid w:val="00EA404D"/>
    <w:rsid w:val="00EA4570"/>
    <w:rsid w:val="00EA63C8"/>
    <w:rsid w:val="00EB13F5"/>
    <w:rsid w:val="00EB37C2"/>
    <w:rsid w:val="00EB59DE"/>
    <w:rsid w:val="00EC1C5A"/>
    <w:rsid w:val="00EC58F8"/>
    <w:rsid w:val="00EC6454"/>
    <w:rsid w:val="00EC6F0D"/>
    <w:rsid w:val="00ED0002"/>
    <w:rsid w:val="00ED056E"/>
    <w:rsid w:val="00ED0910"/>
    <w:rsid w:val="00ED0AB3"/>
    <w:rsid w:val="00ED5C74"/>
    <w:rsid w:val="00EE1252"/>
    <w:rsid w:val="00EE22E7"/>
    <w:rsid w:val="00EE4B7C"/>
    <w:rsid w:val="00EE6C6A"/>
    <w:rsid w:val="00EE7C91"/>
    <w:rsid w:val="00EF02EE"/>
    <w:rsid w:val="00EF072C"/>
    <w:rsid w:val="00EF1F73"/>
    <w:rsid w:val="00EF2770"/>
    <w:rsid w:val="00EF3192"/>
    <w:rsid w:val="00EF7E32"/>
    <w:rsid w:val="00F006CD"/>
    <w:rsid w:val="00F02B57"/>
    <w:rsid w:val="00F03971"/>
    <w:rsid w:val="00F04156"/>
    <w:rsid w:val="00F046D7"/>
    <w:rsid w:val="00F047BA"/>
    <w:rsid w:val="00F04B04"/>
    <w:rsid w:val="00F05FF5"/>
    <w:rsid w:val="00F1018D"/>
    <w:rsid w:val="00F104A1"/>
    <w:rsid w:val="00F10F4D"/>
    <w:rsid w:val="00F13BF1"/>
    <w:rsid w:val="00F14715"/>
    <w:rsid w:val="00F16718"/>
    <w:rsid w:val="00F16EF9"/>
    <w:rsid w:val="00F205E2"/>
    <w:rsid w:val="00F216C9"/>
    <w:rsid w:val="00F217AB"/>
    <w:rsid w:val="00F22C5B"/>
    <w:rsid w:val="00F23915"/>
    <w:rsid w:val="00F24056"/>
    <w:rsid w:val="00F271B7"/>
    <w:rsid w:val="00F30187"/>
    <w:rsid w:val="00F308D9"/>
    <w:rsid w:val="00F31691"/>
    <w:rsid w:val="00F318CB"/>
    <w:rsid w:val="00F32AA3"/>
    <w:rsid w:val="00F33D50"/>
    <w:rsid w:val="00F36D87"/>
    <w:rsid w:val="00F36F84"/>
    <w:rsid w:val="00F36FDB"/>
    <w:rsid w:val="00F402FD"/>
    <w:rsid w:val="00F40ABA"/>
    <w:rsid w:val="00F41569"/>
    <w:rsid w:val="00F43711"/>
    <w:rsid w:val="00F44AD3"/>
    <w:rsid w:val="00F47D18"/>
    <w:rsid w:val="00F50E4D"/>
    <w:rsid w:val="00F51835"/>
    <w:rsid w:val="00F52729"/>
    <w:rsid w:val="00F556D4"/>
    <w:rsid w:val="00F61846"/>
    <w:rsid w:val="00F63C58"/>
    <w:rsid w:val="00F65458"/>
    <w:rsid w:val="00F6708A"/>
    <w:rsid w:val="00F71437"/>
    <w:rsid w:val="00F77B67"/>
    <w:rsid w:val="00F77D4F"/>
    <w:rsid w:val="00F82749"/>
    <w:rsid w:val="00F838D0"/>
    <w:rsid w:val="00F8395D"/>
    <w:rsid w:val="00F86362"/>
    <w:rsid w:val="00F9139E"/>
    <w:rsid w:val="00F92C63"/>
    <w:rsid w:val="00F968DF"/>
    <w:rsid w:val="00F96915"/>
    <w:rsid w:val="00F96C94"/>
    <w:rsid w:val="00FA05D5"/>
    <w:rsid w:val="00FA255E"/>
    <w:rsid w:val="00FA2C87"/>
    <w:rsid w:val="00FA2F6D"/>
    <w:rsid w:val="00FA3DB4"/>
    <w:rsid w:val="00FB07A3"/>
    <w:rsid w:val="00FB0AA7"/>
    <w:rsid w:val="00FB18EF"/>
    <w:rsid w:val="00FB34C5"/>
    <w:rsid w:val="00FB3EDC"/>
    <w:rsid w:val="00FB6290"/>
    <w:rsid w:val="00FC0B96"/>
    <w:rsid w:val="00FC10E2"/>
    <w:rsid w:val="00FC1B57"/>
    <w:rsid w:val="00FC2695"/>
    <w:rsid w:val="00FC2E13"/>
    <w:rsid w:val="00FD5E5D"/>
    <w:rsid w:val="00FD6383"/>
    <w:rsid w:val="00FD64D8"/>
    <w:rsid w:val="00FD6DDB"/>
    <w:rsid w:val="00FD6E21"/>
    <w:rsid w:val="00FD7610"/>
    <w:rsid w:val="00FE12A3"/>
    <w:rsid w:val="00FE2104"/>
    <w:rsid w:val="00FE531D"/>
    <w:rsid w:val="00FF15DC"/>
    <w:rsid w:val="00FF2096"/>
    <w:rsid w:val="00FF2F73"/>
    <w:rsid w:val="00FF4033"/>
    <w:rsid w:val="00FF5BBC"/>
    <w:rsid w:val="00FF5F3E"/>
    <w:rsid w:val="00FF78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9CD467"/>
  <w15:docId w15:val="{2344B8CA-BCCA-4648-B272-4427D132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customStyle="1" w:styleId="GSMABodyCopy">
    <w:name w:val="GSMA Body Copy"/>
    <w:basedOn w:val="Normal"/>
    <w:qFormat/>
    <w:rsid w:val="00F44AD3"/>
    <w:pPr>
      <w:spacing w:after="320" w:line="276" w:lineRule="auto"/>
      <w:jc w:val="left"/>
    </w:pPr>
    <w:rPr>
      <w:rFonts w:eastAsiaTheme="minorEastAsia" w:cs="Arial"/>
      <w:szCs w:val="22"/>
      <w:lang w:val="en-US" w:eastAsia="ja-JP" w:bidi="ar-SA"/>
    </w:rPr>
  </w:style>
  <w:style w:type="paragraph" w:customStyle="1" w:styleId="Default">
    <w:name w:val="Default"/>
    <w:rsid w:val="00CB39FA"/>
    <w:pPr>
      <w:autoSpaceDE w:val="0"/>
      <w:autoSpaceDN w:val="0"/>
      <w:adjustRightInd w:val="0"/>
    </w:pPr>
    <w:rPr>
      <w:rFonts w:ascii="Arial" w:eastAsiaTheme="minorHAnsi" w:hAnsi="Arial" w:cs="Arial"/>
      <w:color w:val="000000"/>
      <w:sz w:val="24"/>
      <w:szCs w:val="24"/>
      <w:lang w:val="en-GB" w:eastAsia="en-US"/>
    </w:rPr>
  </w:style>
  <w:style w:type="paragraph" w:styleId="NoSpacing">
    <w:name w:val="No Spacing"/>
    <w:uiPriority w:val="1"/>
    <w:qFormat/>
    <w:rsid w:val="00CB39FA"/>
    <w:pPr>
      <w:jc w:val="both"/>
    </w:pPr>
    <w:rPr>
      <w:rFonts w:ascii="Arial" w:eastAsia="SimSun" w:hAnsi="Arial"/>
      <w:sz w:val="22"/>
      <w:lang w:val="en-GB" w:eastAsia="zh-CN" w:bidi="bn-BD"/>
    </w:rPr>
  </w:style>
  <w:style w:type="character" w:customStyle="1" w:styleId="cf01">
    <w:name w:val="cf01"/>
    <w:basedOn w:val="DefaultParagraphFont"/>
    <w:rsid w:val="00037EDA"/>
    <w:rPr>
      <w:rFonts w:ascii="Segoe UI" w:hAnsi="Segoe UI" w:cs="Segoe UI" w:hint="default"/>
      <w:sz w:val="18"/>
      <w:szCs w:val="18"/>
    </w:rPr>
  </w:style>
  <w:style w:type="paragraph" w:customStyle="1" w:styleId="pf0">
    <w:name w:val="pf0"/>
    <w:basedOn w:val="Normal"/>
    <w:rsid w:val="00037EDA"/>
    <w:pPr>
      <w:spacing w:before="100" w:beforeAutospacing="1" w:after="100" w:afterAutospacing="1"/>
      <w:jc w:val="left"/>
    </w:pPr>
    <w:rPr>
      <w:rFonts w:ascii="Times New Roman" w:eastAsia="Times New Roman" w:hAnsi="Times New Roman"/>
      <w:sz w:val="24"/>
      <w:szCs w:val="24"/>
      <w:lang w:eastAsia="en-GB" w:bidi="ar-SA"/>
    </w:rPr>
  </w:style>
  <w:style w:type="paragraph" w:customStyle="1" w:styleId="CRCoverPage">
    <w:name w:val="CR Cover Page"/>
    <w:rsid w:val="00A93D22"/>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94741">
      <w:bodyDiv w:val="1"/>
      <w:marLeft w:val="0"/>
      <w:marRight w:val="0"/>
      <w:marTop w:val="0"/>
      <w:marBottom w:val="0"/>
      <w:divBdr>
        <w:top w:val="none" w:sz="0" w:space="0" w:color="auto"/>
        <w:left w:val="none" w:sz="0" w:space="0" w:color="auto"/>
        <w:bottom w:val="none" w:sz="0" w:space="0" w:color="auto"/>
        <w:right w:val="none" w:sz="0" w:space="0" w:color="auto"/>
      </w:divBdr>
    </w:div>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72067191">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25248237">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02918730">
      <w:bodyDiv w:val="1"/>
      <w:marLeft w:val="0"/>
      <w:marRight w:val="0"/>
      <w:marTop w:val="0"/>
      <w:marBottom w:val="0"/>
      <w:divBdr>
        <w:top w:val="none" w:sz="0" w:space="0" w:color="auto"/>
        <w:left w:val="none" w:sz="0" w:space="0" w:color="auto"/>
        <w:bottom w:val="none" w:sz="0" w:space="0" w:color="auto"/>
        <w:right w:val="none" w:sz="0" w:space="0" w:color="auto"/>
      </w:divBdr>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264998681">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49522345">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390618742">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068257854">
      <w:bodyDiv w:val="1"/>
      <w:marLeft w:val="0"/>
      <w:marRight w:val="0"/>
      <w:marTop w:val="0"/>
      <w:marBottom w:val="0"/>
      <w:divBdr>
        <w:top w:val="none" w:sz="0" w:space="0" w:color="auto"/>
        <w:left w:val="none" w:sz="0" w:space="0" w:color="auto"/>
        <w:bottom w:val="none" w:sz="0" w:space="0" w:color="auto"/>
        <w:right w:val="none" w:sz="0" w:space="0" w:color="auto"/>
      </w:divBdr>
    </w:div>
    <w:div w:id="2069109179">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30c9d8b-fb72-4e11-8e52-f1f2c163c1b4" xsi:nil="true"/>
    <lcf76f155ced4ddcb4097134ff3c332f xmlns="ece6625c-9e10-4490-982d-83361431e18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60723E4D9254F4D8597AD1413F4A9B3" ma:contentTypeVersion="14" ma:contentTypeDescription="Create a new document." ma:contentTypeScope="" ma:versionID="99b4b92bd5088613a23e84c812e234f5">
  <xsd:schema xmlns:xsd="http://www.w3.org/2001/XMLSchema" xmlns:xs="http://www.w3.org/2001/XMLSchema" xmlns:p="http://schemas.microsoft.com/office/2006/metadata/properties" xmlns:ns2="ece6625c-9e10-4490-982d-83361431e180" xmlns:ns3="d30c9d8b-fb72-4e11-8e52-f1f2c163c1b4" targetNamespace="http://schemas.microsoft.com/office/2006/metadata/properties" ma:root="true" ma:fieldsID="520c5e75f5b24415bf1661938032be59" ns2:_="" ns3:_="">
    <xsd:import namespace="ece6625c-9e10-4490-982d-83361431e180"/>
    <xsd:import namespace="d30c9d8b-fb72-4e11-8e52-f1f2c163c1b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LengthInSecond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e6625c-9e10-4490-982d-83361431e1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2" nillable="true" ma:displayName="Length (seconds)"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5753fd0-9459-4d0f-88c0-ca0a903db4f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0c9d8b-fb72-4e11-8e52-f1f2c163c1b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89dc9e17-6f04-4037-982d-31cb7d8e7195}" ma:internalName="TaxCatchAll" ma:showField="CatchAllData" ma:web="d30c9d8b-fb72-4e11-8e52-f1f2c163c1b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AA5186-D626-48FB-A630-6A301F69BDBB}">
  <ds:schemaRefs>
    <ds:schemaRef ds:uri="http://schemas.microsoft.com/office/2006/metadata/properties"/>
    <ds:schemaRef ds:uri="http://schemas.microsoft.com/office/infopath/2007/PartnerControls"/>
    <ds:schemaRef ds:uri="d30c9d8b-fb72-4e11-8e52-f1f2c163c1b4"/>
    <ds:schemaRef ds:uri="ece6625c-9e10-4490-982d-83361431e180"/>
  </ds:schemaRefs>
</ds:datastoreItem>
</file>

<file path=customXml/itemProps2.xml><?xml version="1.0" encoding="utf-8"?>
<ds:datastoreItem xmlns:ds="http://schemas.openxmlformats.org/officeDocument/2006/customXml" ds:itemID="{DFCEAD47-6B9E-4A35-BC32-BD0033DF3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e6625c-9e10-4490-982d-83361431e180"/>
    <ds:schemaRef ds:uri="d30c9d8b-fb72-4e11-8e52-f1f2c163c1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B44535-F58D-4053-8AEF-34CDA258BC45}">
  <ds:schemaRefs>
    <ds:schemaRef ds:uri="http://schemas.openxmlformats.org/officeDocument/2006/bibliography"/>
  </ds:schemaRefs>
</ds:datastoreItem>
</file>

<file path=customXml/itemProps4.xml><?xml version="1.0" encoding="utf-8"?>
<ds:datastoreItem xmlns:ds="http://schemas.openxmlformats.org/officeDocument/2006/customXml" ds:itemID="{13307539-4B3D-4162-8AA6-1458AE002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752</Words>
  <Characters>4288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LS from 3GPP - Attack preventing NAS procedures</vt:lpstr>
    </vt:vector>
  </TitlesOfParts>
  <Manager/>
  <Company/>
  <LinksUpToDate>false</LinksUpToDate>
  <CharactersWithSpaces>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3GPP - Attack preventing NAS procedures</dc:title>
  <dc:creator>Imran Saleem</dc:creator>
  <cp:lastModifiedBy>MCC/KK</cp:lastModifiedBy>
  <cp:revision>6</cp:revision>
  <dcterms:created xsi:type="dcterms:W3CDTF">2022-10-06T15:02:00Z</dcterms:created>
  <dcterms:modified xsi:type="dcterms:W3CDTF">2023-01-19T12:56:00Z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0x01010047C69D4667322E41A667F7C853E406C4</vt:lpwstr>
  </property>
  <property fmtid="{D5CDD505-2E9C-101B-9397-08002B2CF9AE}" pid="3" name="MSIP_Label_0359f705-2ba0-454b-9cfc-6ce5bcaac040_Enabled">
    <vt:lpwstr>true</vt:lpwstr>
  </property>
  <property fmtid="{D5CDD505-2E9C-101B-9397-08002B2CF9AE}" pid="4" name="MSIP_Label_0359f705-2ba0-454b-9cfc-6ce5bcaac040_SetDate">
    <vt:lpwstr>2021-03-02T09:39:31Z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17206b1c-d62b-4ec6-91a8-00002029044c</vt:lpwstr>
  </property>
  <property fmtid="{D5CDD505-2E9C-101B-9397-08002B2CF9AE}" pid="9" name="MSIP_Label_0359f705-2ba0-454b-9cfc-6ce5bcaac040_ContentBits">
    <vt:lpwstr>2</vt:lpwstr>
  </property>
  <property fmtid="{D5CDD505-2E9C-101B-9397-08002B2CF9AE}" pid="10" name="_dlc_DocIdItemGuid">
    <vt:lpwstr>43607d1d-4cd2-4a87-803f-7ba15de31533</vt:lpwstr>
  </property>
  <property fmtid="{D5CDD505-2E9C-101B-9397-08002B2CF9AE}" pid="11" name="GSMAKBCategory">
    <vt:lpwstr/>
  </property>
  <property fmtid="{D5CDD505-2E9C-101B-9397-08002B2CF9AE}" pid="12" name="GSMADocumentType">
    <vt:lpwstr>6;#Liaison Statement|cbf76d2d-505a-404d-bce1-52a2ae1f5ef6</vt:lpwstr>
  </property>
  <property fmtid="{D5CDD505-2E9C-101B-9397-08002B2CF9AE}" pid="13" name="MediaServiceImageTags">
    <vt:lpwstr/>
  </property>
</Properties>
</file>